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EE" w:rsidRDefault="00046DEE" w:rsidP="00046DEE">
      <w:pPr>
        <w:pStyle w:val="Ttulo2"/>
        <w:ind w:left="2268" w:right="1417"/>
        <w:rPr>
          <w:b w:val="0"/>
          <w:bCs/>
          <w:sz w:val="16"/>
          <w:szCs w:val="16"/>
        </w:rPr>
      </w:pPr>
    </w:p>
    <w:p w:rsidR="00046DEE" w:rsidRPr="00594E22" w:rsidRDefault="00046DEE" w:rsidP="00046DEE">
      <w:pPr>
        <w:rPr>
          <w:b/>
          <w:i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1.8pt;margin-top:0;width:27.15pt;height:29.9pt;z-index:251658240;mso-position-horizontal:absolute;mso-position-horizontal-relative:text;mso-position-vertical-relative:text" fillcolor="window">
            <v:imagedata r:id="rId4" o:title=""/>
            <w10:wrap type="square" side="right"/>
          </v:shape>
          <o:OLEObject Type="Embed" ProgID="Word.Picture.8" ShapeID="_x0000_s1026" DrawAspect="Content" ObjectID="_1561884674" r:id="rId5"/>
        </w:pict>
      </w:r>
      <w:r>
        <w:br w:type="textWrapping" w:clear="all"/>
      </w:r>
    </w:p>
    <w:p w:rsidR="00046DEE" w:rsidRPr="00046DEE" w:rsidRDefault="00046DEE" w:rsidP="00046DEE">
      <w:pPr>
        <w:pStyle w:val="Ttulo2"/>
        <w:ind w:left="2268" w:right="2268"/>
        <w:rPr>
          <w:b w:val="0"/>
          <w:i/>
          <w:sz w:val="16"/>
          <w:szCs w:val="16"/>
        </w:rPr>
      </w:pPr>
      <w:r w:rsidRPr="00046DEE">
        <w:rPr>
          <w:b w:val="0"/>
          <w:i/>
          <w:sz w:val="16"/>
          <w:szCs w:val="16"/>
        </w:rPr>
        <w:t>ESTADO DE SERGIPE</w:t>
      </w:r>
    </w:p>
    <w:p w:rsidR="00046DEE" w:rsidRPr="00046DEE" w:rsidRDefault="00046DEE" w:rsidP="00046DEE">
      <w:pPr>
        <w:jc w:val="center"/>
        <w:rPr>
          <w:sz w:val="16"/>
          <w:szCs w:val="16"/>
        </w:rPr>
      </w:pPr>
      <w:r w:rsidRPr="00046DEE">
        <w:rPr>
          <w:sz w:val="16"/>
          <w:szCs w:val="16"/>
        </w:rPr>
        <w:t>PREFEITURA DE ITABAIANA</w:t>
      </w:r>
    </w:p>
    <w:p w:rsidR="00046DEE" w:rsidRPr="00046DEE" w:rsidRDefault="00046DEE" w:rsidP="00046DEE">
      <w:pPr>
        <w:jc w:val="center"/>
        <w:rPr>
          <w:rFonts w:ascii="Arial" w:hAnsi="Arial" w:cs="Arial"/>
          <w:sz w:val="16"/>
          <w:szCs w:val="16"/>
        </w:rPr>
      </w:pPr>
    </w:p>
    <w:p w:rsidR="00046DEE" w:rsidRPr="00046DEE" w:rsidRDefault="00046DEE" w:rsidP="00046DEE">
      <w:pPr>
        <w:pStyle w:val="Ttulo2"/>
        <w:ind w:left="2268" w:right="1417"/>
        <w:rPr>
          <w:b w:val="0"/>
          <w:bCs/>
          <w:sz w:val="16"/>
          <w:szCs w:val="16"/>
        </w:rPr>
      </w:pPr>
    </w:p>
    <w:p w:rsidR="00046DEE" w:rsidRPr="00046DEE" w:rsidRDefault="00046DEE" w:rsidP="00046DEE">
      <w:pPr>
        <w:pStyle w:val="Ttulo2"/>
        <w:ind w:left="2268" w:right="1417"/>
        <w:rPr>
          <w:bCs/>
          <w:sz w:val="16"/>
          <w:szCs w:val="16"/>
        </w:rPr>
      </w:pPr>
    </w:p>
    <w:p w:rsidR="00046DEE" w:rsidRPr="00046DEE" w:rsidRDefault="00046DEE" w:rsidP="00046DEE">
      <w:pPr>
        <w:pStyle w:val="SemEspaamento"/>
        <w:jc w:val="center"/>
        <w:rPr>
          <w:b/>
          <w:sz w:val="16"/>
          <w:szCs w:val="16"/>
        </w:rPr>
      </w:pPr>
      <w:proofErr w:type="gramStart"/>
      <w:r w:rsidRPr="00046DEE">
        <w:rPr>
          <w:b/>
          <w:sz w:val="16"/>
          <w:szCs w:val="16"/>
        </w:rPr>
        <w:t>ATO AVISO</w:t>
      </w:r>
      <w:proofErr w:type="gramEnd"/>
      <w:r w:rsidRPr="00046DEE">
        <w:rPr>
          <w:b/>
          <w:sz w:val="16"/>
          <w:szCs w:val="16"/>
        </w:rPr>
        <w:t xml:space="preserve"> DE ALTERAÇÃO</w:t>
      </w:r>
    </w:p>
    <w:p w:rsidR="00046DEE" w:rsidRPr="00046DEE" w:rsidRDefault="00046DEE" w:rsidP="00046DEE">
      <w:pPr>
        <w:pStyle w:val="SemEspaamento"/>
        <w:jc w:val="center"/>
        <w:rPr>
          <w:b/>
          <w:sz w:val="16"/>
          <w:szCs w:val="16"/>
        </w:rPr>
      </w:pPr>
      <w:r w:rsidRPr="00046DEE">
        <w:rPr>
          <w:b/>
          <w:sz w:val="16"/>
          <w:szCs w:val="16"/>
        </w:rPr>
        <w:t>CONCORRÊNCIA Nº 001/2017</w:t>
      </w:r>
    </w:p>
    <w:p w:rsidR="00046DEE" w:rsidRPr="00046DEE" w:rsidRDefault="00046DEE" w:rsidP="00046DEE">
      <w:pPr>
        <w:pStyle w:val="Textoembloco"/>
        <w:ind w:left="2268" w:right="1417" w:firstLine="0"/>
        <w:jc w:val="center"/>
        <w:rPr>
          <w:sz w:val="16"/>
          <w:szCs w:val="16"/>
        </w:rPr>
      </w:pPr>
    </w:p>
    <w:p w:rsidR="00046DEE" w:rsidRPr="00046DEE" w:rsidRDefault="00046DEE" w:rsidP="00046DEE">
      <w:pPr>
        <w:pStyle w:val="Textoembloco"/>
        <w:ind w:left="2268" w:right="1417" w:firstLine="0"/>
        <w:jc w:val="center"/>
        <w:rPr>
          <w:sz w:val="16"/>
          <w:szCs w:val="16"/>
        </w:rPr>
      </w:pPr>
    </w:p>
    <w:p w:rsidR="00046DEE" w:rsidRPr="00046DEE" w:rsidRDefault="00046DEE" w:rsidP="00046DEE">
      <w:pPr>
        <w:pStyle w:val="Textoembloco"/>
        <w:ind w:left="2268" w:right="1417" w:firstLine="0"/>
        <w:rPr>
          <w:sz w:val="16"/>
          <w:szCs w:val="16"/>
        </w:rPr>
      </w:pPr>
    </w:p>
    <w:p w:rsidR="00046DEE" w:rsidRPr="00046DEE" w:rsidRDefault="00046DEE" w:rsidP="00046DEE">
      <w:pPr>
        <w:pStyle w:val="Textoembloco"/>
        <w:ind w:left="2268" w:right="1417" w:firstLine="0"/>
        <w:rPr>
          <w:sz w:val="16"/>
          <w:szCs w:val="16"/>
        </w:rPr>
      </w:pPr>
      <w:r w:rsidRPr="00046DEE">
        <w:rPr>
          <w:sz w:val="16"/>
          <w:szCs w:val="16"/>
        </w:rPr>
        <w:t>A Presidente da Comissão de Licitação da Prefeitura de Itabaiana</w:t>
      </w:r>
      <w:proofErr w:type="gramStart"/>
      <w:r w:rsidRPr="00046DEE">
        <w:rPr>
          <w:sz w:val="16"/>
          <w:szCs w:val="16"/>
        </w:rPr>
        <w:t>, torna</w:t>
      </w:r>
      <w:proofErr w:type="gramEnd"/>
      <w:r w:rsidRPr="00046DEE">
        <w:rPr>
          <w:sz w:val="16"/>
          <w:szCs w:val="16"/>
        </w:rPr>
        <w:t xml:space="preserve"> público, para conhecimento de todos, a alteração do Item 6.9 do referido Edital.</w:t>
      </w:r>
    </w:p>
    <w:p w:rsidR="00046DEE" w:rsidRPr="00046DEE" w:rsidRDefault="00046DEE" w:rsidP="00046DEE">
      <w:pPr>
        <w:ind w:left="2268" w:right="1417"/>
        <w:jc w:val="both"/>
        <w:rPr>
          <w:b/>
          <w:sz w:val="16"/>
          <w:szCs w:val="16"/>
        </w:rPr>
      </w:pPr>
      <w:r w:rsidRPr="00046DEE">
        <w:rPr>
          <w:sz w:val="16"/>
          <w:szCs w:val="16"/>
        </w:rPr>
        <w:t xml:space="preserve">O Edital alterado, e informações complementares, encontra-se à disposição dos interessados, na sala da Comissão Permanente de Licitação, situada à Rua Francisco Santos, 160 2º andar de </w:t>
      </w:r>
      <w:proofErr w:type="spellStart"/>
      <w:r w:rsidRPr="00046DEE">
        <w:rPr>
          <w:sz w:val="16"/>
          <w:szCs w:val="16"/>
        </w:rPr>
        <w:t>Segunda-feira</w:t>
      </w:r>
      <w:proofErr w:type="spellEnd"/>
      <w:r w:rsidRPr="00046DEE">
        <w:rPr>
          <w:sz w:val="16"/>
          <w:szCs w:val="16"/>
        </w:rPr>
        <w:t xml:space="preserve"> à </w:t>
      </w:r>
      <w:proofErr w:type="spellStart"/>
      <w:r w:rsidRPr="00046DEE">
        <w:rPr>
          <w:sz w:val="16"/>
          <w:szCs w:val="16"/>
        </w:rPr>
        <w:t>Sexta-feira</w:t>
      </w:r>
      <w:proofErr w:type="spellEnd"/>
      <w:r w:rsidRPr="00046DEE">
        <w:rPr>
          <w:sz w:val="16"/>
          <w:szCs w:val="16"/>
        </w:rPr>
        <w:t xml:space="preserve">, em dias de expediente, no horário das </w:t>
      </w:r>
      <w:proofErr w:type="gramStart"/>
      <w:r w:rsidRPr="00046DEE">
        <w:rPr>
          <w:sz w:val="16"/>
          <w:szCs w:val="16"/>
        </w:rPr>
        <w:t>07:00</w:t>
      </w:r>
      <w:proofErr w:type="gramEnd"/>
      <w:r w:rsidRPr="00046DEE">
        <w:rPr>
          <w:sz w:val="16"/>
          <w:szCs w:val="16"/>
        </w:rPr>
        <w:t xml:space="preserve">h às 13:00h, pelos telefones: (79) 3431-9712, através do e-mail: </w:t>
      </w:r>
      <w:hyperlink r:id="rId6" w:history="1">
        <w:r w:rsidRPr="00046DEE">
          <w:rPr>
            <w:rStyle w:val="Hyperlink"/>
            <w:sz w:val="16"/>
            <w:szCs w:val="16"/>
          </w:rPr>
          <w:t>licitacao.pmita@gmail.com</w:t>
        </w:r>
      </w:hyperlink>
      <w:r w:rsidRPr="00046DEE">
        <w:rPr>
          <w:sz w:val="16"/>
          <w:szCs w:val="16"/>
        </w:rPr>
        <w:t xml:space="preserve">, como também no site </w:t>
      </w:r>
      <w:hyperlink r:id="rId7" w:history="1">
        <w:r w:rsidRPr="00046DEE">
          <w:rPr>
            <w:rStyle w:val="Hyperlink"/>
            <w:sz w:val="16"/>
            <w:szCs w:val="16"/>
          </w:rPr>
          <w:t>www.itabaiana.se.gov.br</w:t>
        </w:r>
      </w:hyperlink>
    </w:p>
    <w:p w:rsidR="00046DEE" w:rsidRPr="00046DEE" w:rsidRDefault="00046DEE" w:rsidP="00046DEE">
      <w:pPr>
        <w:ind w:right="1417"/>
        <w:jc w:val="both"/>
        <w:rPr>
          <w:sz w:val="16"/>
          <w:szCs w:val="16"/>
        </w:rPr>
      </w:pPr>
    </w:p>
    <w:p w:rsidR="00046DEE" w:rsidRPr="00046DEE" w:rsidRDefault="00046DEE" w:rsidP="00046DEE">
      <w:pPr>
        <w:ind w:right="1417"/>
        <w:jc w:val="center"/>
        <w:rPr>
          <w:sz w:val="16"/>
          <w:szCs w:val="16"/>
        </w:rPr>
      </w:pPr>
    </w:p>
    <w:p w:rsidR="00046DEE" w:rsidRPr="00046DEE" w:rsidRDefault="00046DEE" w:rsidP="00046DEE">
      <w:pPr>
        <w:ind w:right="1417"/>
        <w:jc w:val="center"/>
        <w:rPr>
          <w:sz w:val="16"/>
          <w:szCs w:val="16"/>
        </w:rPr>
      </w:pPr>
    </w:p>
    <w:p w:rsidR="00046DEE" w:rsidRPr="00046DEE" w:rsidRDefault="00046DEE" w:rsidP="00046DEE">
      <w:pPr>
        <w:ind w:right="1417"/>
        <w:jc w:val="center"/>
        <w:rPr>
          <w:sz w:val="16"/>
          <w:szCs w:val="16"/>
        </w:rPr>
      </w:pPr>
    </w:p>
    <w:p w:rsidR="00046DEE" w:rsidRPr="00046DEE" w:rsidRDefault="00046DEE" w:rsidP="00046DEE">
      <w:pPr>
        <w:ind w:right="1417"/>
        <w:jc w:val="center"/>
        <w:rPr>
          <w:sz w:val="16"/>
          <w:szCs w:val="16"/>
        </w:rPr>
      </w:pPr>
    </w:p>
    <w:p w:rsidR="00046DEE" w:rsidRPr="00046DEE" w:rsidRDefault="00046DEE" w:rsidP="00046DEE">
      <w:pPr>
        <w:ind w:left="1985" w:right="1417"/>
        <w:jc w:val="center"/>
        <w:rPr>
          <w:sz w:val="16"/>
          <w:szCs w:val="16"/>
        </w:rPr>
      </w:pPr>
      <w:r w:rsidRPr="00046DEE">
        <w:rPr>
          <w:sz w:val="16"/>
          <w:szCs w:val="16"/>
        </w:rPr>
        <w:t>Itabaiana/SE, 18 de Julho de 2017.</w:t>
      </w:r>
    </w:p>
    <w:p w:rsidR="00046DEE" w:rsidRPr="00046DEE" w:rsidRDefault="00046DEE" w:rsidP="00046DEE">
      <w:pPr>
        <w:ind w:left="1985" w:right="1417"/>
        <w:jc w:val="center"/>
        <w:rPr>
          <w:sz w:val="16"/>
          <w:szCs w:val="16"/>
        </w:rPr>
      </w:pPr>
      <w:r w:rsidRPr="00046DEE">
        <w:rPr>
          <w:sz w:val="16"/>
          <w:szCs w:val="16"/>
        </w:rPr>
        <w:t>Roberta Chagas Melo Trindade</w:t>
      </w:r>
    </w:p>
    <w:p w:rsidR="00046DEE" w:rsidRPr="00046DEE" w:rsidRDefault="00046DEE" w:rsidP="00046DEE">
      <w:pPr>
        <w:ind w:left="1985" w:right="1417"/>
        <w:jc w:val="center"/>
        <w:rPr>
          <w:sz w:val="16"/>
          <w:szCs w:val="16"/>
        </w:rPr>
      </w:pPr>
      <w:r w:rsidRPr="00046DEE">
        <w:rPr>
          <w:sz w:val="16"/>
          <w:szCs w:val="16"/>
        </w:rPr>
        <w:t>Presidente da CPL</w:t>
      </w:r>
    </w:p>
    <w:p w:rsidR="003747AC" w:rsidRDefault="003747AC" w:rsidP="00046DEE">
      <w:pPr>
        <w:ind w:left="1985"/>
        <w:jc w:val="center"/>
      </w:pPr>
    </w:p>
    <w:sectPr w:rsidR="003747AC" w:rsidSect="00E55C89">
      <w:headerReference w:type="default" r:id="rId8"/>
      <w:pgSz w:w="12242" w:h="15842" w:code="1"/>
      <w:pgMar w:top="99" w:right="760" w:bottom="851" w:left="1276" w:header="0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BB" w:rsidRDefault="00046DEE" w:rsidP="00295181">
    <w:pPr>
      <w:pStyle w:val="Cabealho"/>
      <w:ind w:left="2268" w:right="2268"/>
      <w:jc w:val="center"/>
      <w:rPr>
        <w:sz w:val="10"/>
      </w:rPr>
    </w:pPr>
  </w:p>
  <w:p w:rsidR="00661CD9" w:rsidRDefault="00046DEE" w:rsidP="00295181">
    <w:pPr>
      <w:pStyle w:val="Cabealho"/>
      <w:ind w:left="2268" w:right="2268"/>
      <w:jc w:val="center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DEE"/>
    <w:rsid w:val="00046DEE"/>
    <w:rsid w:val="003747AC"/>
    <w:rsid w:val="0058633E"/>
    <w:rsid w:val="007B7738"/>
    <w:rsid w:val="00915CEE"/>
    <w:rsid w:val="00963E83"/>
    <w:rsid w:val="00B63C0E"/>
    <w:rsid w:val="00DE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046DEE"/>
    <w:pPr>
      <w:keepNext/>
      <w:ind w:left="1701" w:right="1922"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46DE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uiPriority w:val="99"/>
    <w:semiHidden/>
    <w:rsid w:val="00046DEE"/>
    <w:pPr>
      <w:ind w:left="1701" w:right="1922" w:firstLine="567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046D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6D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046DEE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046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tabaiana.se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.pmita@gmail.com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2017-07-18T15:00:00Z</dcterms:created>
  <dcterms:modified xsi:type="dcterms:W3CDTF">2017-07-18T15:05:00Z</dcterms:modified>
</cp:coreProperties>
</file>