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  <w:r w:rsidRPr="00E45FD7">
        <w:rPr>
          <w:rFonts w:ascii="Arial" w:hAnsi="Arial" w:cs="Arial"/>
          <w:b/>
          <w:sz w:val="20"/>
          <w:lang w:eastAsia="ar-SA"/>
        </w:rPr>
        <w:t xml:space="preserve">PREGÃO PRESENCIAL Nº </w:t>
      </w:r>
      <w:r w:rsidR="00500E8B">
        <w:rPr>
          <w:rFonts w:ascii="Arial" w:hAnsi="Arial" w:cs="Arial"/>
          <w:b/>
          <w:sz w:val="20"/>
          <w:lang w:eastAsia="ar-SA"/>
        </w:rPr>
        <w:t>007/2018</w:t>
      </w:r>
    </w:p>
    <w:p w:rsidR="005264A3" w:rsidRPr="00E45FD7" w:rsidRDefault="005264A3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E45FD7">
        <w:rPr>
          <w:rFonts w:ascii="Arial" w:hAnsi="Arial" w:cs="Arial"/>
          <w:b/>
          <w:bCs/>
          <w:i/>
          <w:sz w:val="20"/>
          <w:lang w:eastAsia="ar-SA"/>
        </w:rPr>
        <w:t>ANEXO I</w:t>
      </w:r>
      <w:r w:rsidR="009A5FD8" w:rsidRPr="00E45FD7">
        <w:rPr>
          <w:rFonts w:ascii="Arial" w:hAnsi="Arial" w:cs="Arial"/>
          <w:b/>
          <w:bCs/>
          <w:i/>
          <w:sz w:val="20"/>
          <w:lang w:eastAsia="ar-SA"/>
        </w:rPr>
        <w:t xml:space="preserve"> - </w:t>
      </w:r>
      <w:r w:rsidRPr="00E45FD7">
        <w:rPr>
          <w:rFonts w:ascii="Arial" w:hAnsi="Arial" w:cs="Arial"/>
          <w:b/>
          <w:i/>
          <w:sz w:val="20"/>
          <w:lang w:eastAsia="ar-SA"/>
        </w:rPr>
        <w:t>TERMO DE REFERÊNCIA</w:t>
      </w:r>
    </w:p>
    <w:p w:rsidR="005264A3" w:rsidRPr="00E45FD7" w:rsidRDefault="005264A3" w:rsidP="0076483D">
      <w:pPr>
        <w:spacing w:line="360" w:lineRule="auto"/>
        <w:rPr>
          <w:rFonts w:ascii="Arial" w:hAnsi="Arial" w:cs="Arial"/>
          <w:b/>
          <w:sz w:val="20"/>
          <w:lang w:eastAsia="ar-SA"/>
        </w:rPr>
      </w:pP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E45FD7">
        <w:rPr>
          <w:rFonts w:ascii="Arial" w:hAnsi="Arial" w:cs="Arial"/>
          <w:b/>
          <w:iCs/>
          <w:sz w:val="20"/>
        </w:rPr>
        <w:t>MODALIDADE DE LICITAÇÃO:</w:t>
      </w:r>
      <w:r w:rsidRPr="00E45FD7">
        <w:rPr>
          <w:rFonts w:ascii="Arial" w:hAnsi="Arial" w:cs="Arial"/>
          <w:b/>
          <w:sz w:val="20"/>
        </w:rPr>
        <w:t xml:space="preserve"> </w:t>
      </w:r>
      <w:r w:rsidRPr="00E45FD7">
        <w:rPr>
          <w:rFonts w:ascii="Arial" w:hAnsi="Arial" w:cs="Arial"/>
          <w:sz w:val="20"/>
        </w:rPr>
        <w:t>Pregão Presencial.</w:t>
      </w:r>
    </w:p>
    <w:p w:rsidR="00A92BD8" w:rsidRPr="00E45FD7" w:rsidRDefault="00A92BD8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b/>
          <w:sz w:val="20"/>
        </w:rPr>
        <w:t>OBJETO:</w:t>
      </w:r>
      <w:r w:rsidRPr="00E45FD7">
        <w:rPr>
          <w:rFonts w:ascii="Arial" w:hAnsi="Arial" w:cs="Arial"/>
          <w:sz w:val="20"/>
        </w:rPr>
        <w:t xml:space="preserve"> </w:t>
      </w:r>
      <w:r w:rsidR="00CA19D7" w:rsidRPr="00CA19D7">
        <w:rPr>
          <w:rFonts w:ascii="Arial" w:hAnsi="Arial" w:cs="Arial"/>
          <w:iCs/>
          <w:sz w:val="20"/>
        </w:rPr>
        <w:t>registro de preços visando futuras contratações de empresas especializadas para aquisição parcelada de pneus, câmaras de ar e protetores para a frota de veículos</w:t>
      </w:r>
      <w:r w:rsidR="009658E7">
        <w:rPr>
          <w:rFonts w:ascii="Arial" w:hAnsi="Arial" w:cs="Arial"/>
          <w:iCs/>
          <w:sz w:val="20"/>
        </w:rPr>
        <w:t>/máquinas</w:t>
      </w:r>
      <w:r w:rsidRPr="00E45FD7">
        <w:rPr>
          <w:rFonts w:ascii="Arial" w:hAnsi="Arial" w:cs="Arial"/>
          <w:iCs/>
          <w:sz w:val="20"/>
        </w:rPr>
        <w:t xml:space="preserve">, conforme especificações constantes </w:t>
      </w:r>
      <w:r w:rsidR="00CA19D7">
        <w:rPr>
          <w:rFonts w:ascii="Arial" w:hAnsi="Arial" w:cs="Arial"/>
          <w:iCs/>
          <w:sz w:val="20"/>
        </w:rPr>
        <w:t>neste</w:t>
      </w:r>
      <w:r w:rsidRPr="00E45FD7">
        <w:rPr>
          <w:rFonts w:ascii="Arial" w:hAnsi="Arial" w:cs="Arial"/>
          <w:iCs/>
          <w:sz w:val="20"/>
        </w:rPr>
        <w:t xml:space="preserve"> Termo de Referência, para suprir as necessidades dos órgãos públicos abaixo relacionados:</w:t>
      </w: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Prefeitura Municipal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Fundo Municipal de Assistência Social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Fundo Municipal de Saúde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Gestor</w:t>
      </w:r>
    </w:p>
    <w:p w:rsidR="00F72B63" w:rsidRPr="00E45FD7" w:rsidRDefault="00F72B63" w:rsidP="00F72B63">
      <w:pPr>
        <w:numPr>
          <w:ilvl w:val="0"/>
          <w:numId w:val="25"/>
        </w:numPr>
        <w:tabs>
          <w:tab w:val="left" w:pos="7371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Superintendência Municipal de Trânsito e Transporte de Itabaiana</w:t>
      </w:r>
      <w:r w:rsidRPr="00E45FD7">
        <w:rPr>
          <w:rFonts w:ascii="Arial" w:hAnsi="Arial" w:cs="Arial"/>
          <w:iCs/>
          <w:sz w:val="20"/>
        </w:rPr>
        <w:tab/>
      </w:r>
      <w:r w:rsidRPr="00E45FD7">
        <w:rPr>
          <w:rFonts w:ascii="Arial" w:hAnsi="Arial" w:cs="Arial"/>
          <w:b/>
          <w:iCs/>
          <w:sz w:val="20"/>
        </w:rPr>
        <w:t>Participante</w:t>
      </w:r>
    </w:p>
    <w:p w:rsidR="00A92BD8" w:rsidRPr="00E45FD7" w:rsidRDefault="00A92BD8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- OBJETIVO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1.1 – </w:t>
      </w:r>
      <w:r w:rsidR="00477EFE" w:rsidRPr="00E45FD7">
        <w:rPr>
          <w:rFonts w:ascii="Arial" w:hAnsi="Arial" w:cs="Arial"/>
          <w:sz w:val="20"/>
        </w:rPr>
        <w:t xml:space="preserve">O presente Termo de Referência tem por objetivo definir o conjunto de elementos que nortearão o registro de preços visando futuras contratações de empresas para fornecimento parcelado de </w:t>
      </w:r>
      <w:r w:rsidR="00DC3D1B" w:rsidRPr="00DC3D1B">
        <w:rPr>
          <w:rFonts w:ascii="Arial" w:hAnsi="Arial" w:cs="Arial"/>
          <w:sz w:val="20"/>
        </w:rPr>
        <w:t>pneus, câmaras de ar e protetores para a frota de veículos</w:t>
      </w:r>
      <w:r w:rsidR="009658E7">
        <w:rPr>
          <w:rFonts w:ascii="Arial" w:hAnsi="Arial" w:cs="Arial"/>
          <w:sz w:val="20"/>
        </w:rPr>
        <w:t>/máquinas</w:t>
      </w:r>
      <w:r w:rsidR="00477EFE" w:rsidRPr="00E45FD7">
        <w:rPr>
          <w:rFonts w:ascii="Arial" w:hAnsi="Arial" w:cs="Arial"/>
          <w:sz w:val="20"/>
        </w:rPr>
        <w:t>, com vistas ao desenvolvimento dos serviços públicos</w:t>
      </w:r>
      <w:r w:rsidRPr="00E45FD7">
        <w:rPr>
          <w:rFonts w:ascii="Arial" w:hAnsi="Arial" w:cs="Arial"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JUSTIFICATIVA DA CONTRATAÇÃO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2.1 – </w:t>
      </w:r>
      <w:r w:rsidR="00477EFE" w:rsidRPr="00E45FD7">
        <w:rPr>
          <w:rFonts w:ascii="Arial" w:hAnsi="Arial" w:cs="Arial"/>
          <w:sz w:val="20"/>
        </w:rPr>
        <w:t>A aquisição em tela visa atender à demanda d</w:t>
      </w:r>
      <w:r w:rsidR="00B73887" w:rsidRPr="00E45FD7">
        <w:rPr>
          <w:rFonts w:ascii="Arial" w:hAnsi="Arial" w:cs="Arial"/>
          <w:sz w:val="20"/>
        </w:rPr>
        <w:t>o</w:t>
      </w:r>
      <w:r w:rsidR="00477EFE" w:rsidRPr="00E45FD7">
        <w:rPr>
          <w:rFonts w:ascii="Arial" w:hAnsi="Arial" w:cs="Arial"/>
          <w:sz w:val="20"/>
        </w:rPr>
        <w:t xml:space="preserve"> </w:t>
      </w:r>
      <w:r w:rsidR="00B73887" w:rsidRPr="00E45FD7">
        <w:rPr>
          <w:rFonts w:ascii="Arial" w:hAnsi="Arial" w:cs="Arial"/>
          <w:sz w:val="20"/>
        </w:rPr>
        <w:t>Fundo</w:t>
      </w:r>
      <w:r w:rsidR="00DC5C31" w:rsidRPr="00E45FD7">
        <w:rPr>
          <w:rFonts w:ascii="Arial" w:hAnsi="Arial" w:cs="Arial"/>
          <w:sz w:val="20"/>
        </w:rPr>
        <w:t xml:space="preserve"> Municipal d</w:t>
      </w:r>
      <w:r w:rsidR="00B73887" w:rsidRPr="00E45FD7">
        <w:rPr>
          <w:rFonts w:ascii="Arial" w:hAnsi="Arial" w:cs="Arial"/>
          <w:sz w:val="20"/>
        </w:rPr>
        <w:t>e</w:t>
      </w:r>
      <w:r w:rsidR="00DC5C31" w:rsidRPr="00E45FD7">
        <w:rPr>
          <w:rFonts w:ascii="Arial" w:hAnsi="Arial" w:cs="Arial"/>
          <w:sz w:val="20"/>
        </w:rPr>
        <w:t xml:space="preserve"> Saúde</w:t>
      </w:r>
      <w:r w:rsidR="00477EFE" w:rsidRPr="00E45FD7">
        <w:rPr>
          <w:rFonts w:ascii="Arial" w:hAnsi="Arial" w:cs="Arial"/>
          <w:sz w:val="20"/>
        </w:rPr>
        <w:t xml:space="preserve"> de Itabaiana, no que se refere ao atendimento aos usuários do SUS</w:t>
      </w:r>
      <w:r w:rsidR="008B6155">
        <w:rPr>
          <w:rFonts w:ascii="Arial" w:hAnsi="Arial" w:cs="Arial"/>
          <w:sz w:val="20"/>
        </w:rPr>
        <w:t xml:space="preserve"> e </w:t>
      </w:r>
      <w:r w:rsidR="00DD0090">
        <w:rPr>
          <w:rFonts w:ascii="Arial" w:hAnsi="Arial" w:cs="Arial"/>
          <w:sz w:val="20"/>
        </w:rPr>
        <w:t>dos demais órgãos</w:t>
      </w:r>
      <w:r w:rsidR="008B6155">
        <w:rPr>
          <w:rFonts w:ascii="Arial" w:hAnsi="Arial" w:cs="Arial"/>
          <w:sz w:val="20"/>
        </w:rPr>
        <w:t xml:space="preserve"> vinculados à Prefeitura Municipal de Itabaiana</w:t>
      </w:r>
      <w:r w:rsidRPr="00E45FD7">
        <w:rPr>
          <w:rFonts w:ascii="Arial" w:hAnsi="Arial" w:cs="Arial"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2.2 – </w:t>
      </w:r>
      <w:r w:rsidR="00B73887" w:rsidRPr="00E45FD7">
        <w:rPr>
          <w:rFonts w:ascii="Arial" w:hAnsi="Arial" w:cs="Arial"/>
          <w:sz w:val="20"/>
        </w:rPr>
        <w:t>As aquisições</w:t>
      </w:r>
      <w:r w:rsidR="00477EFE" w:rsidRPr="00E45FD7">
        <w:rPr>
          <w:rFonts w:ascii="Arial" w:hAnsi="Arial" w:cs="Arial"/>
          <w:sz w:val="20"/>
        </w:rPr>
        <w:t>, objeto da presente licitação, caracterizam-se como de natureza comum, tendo em vista que são geralmente oferecidos por diversos fornecedores e facilmente comparáveis entre si, de modo a permitir a decisão de compra com base no menor preço, por meio de especificações usuais praticadas no mercado</w:t>
      </w:r>
      <w:r w:rsidRPr="00E45FD7">
        <w:rPr>
          <w:rFonts w:ascii="Arial" w:hAnsi="Arial" w:cs="Arial"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2.3 – A adoção do SRP – Sistema de Registro de Preços enquadra-se perfeitamente nos perfilhados do Art. </w:t>
      </w:r>
      <w:r w:rsidR="00477EFE" w:rsidRPr="00E45FD7">
        <w:rPr>
          <w:rFonts w:ascii="Arial" w:hAnsi="Arial" w:cs="Arial"/>
          <w:sz w:val="20"/>
        </w:rPr>
        <w:t>2º</w:t>
      </w:r>
      <w:r w:rsidRPr="00E45FD7">
        <w:rPr>
          <w:rFonts w:ascii="Arial" w:hAnsi="Arial" w:cs="Arial"/>
          <w:sz w:val="20"/>
        </w:rPr>
        <w:t xml:space="preserve">, incisos </w:t>
      </w:r>
      <w:r w:rsidR="00477EFE" w:rsidRPr="00E45FD7">
        <w:rPr>
          <w:rFonts w:ascii="Arial" w:hAnsi="Arial" w:cs="Arial"/>
          <w:sz w:val="20"/>
        </w:rPr>
        <w:t>I</w:t>
      </w:r>
      <w:r w:rsidRPr="00E45FD7">
        <w:rPr>
          <w:rFonts w:ascii="Arial" w:hAnsi="Arial" w:cs="Arial"/>
          <w:sz w:val="20"/>
        </w:rPr>
        <w:t xml:space="preserve">, </w:t>
      </w:r>
      <w:r w:rsidR="00477EFE" w:rsidRPr="00E45FD7">
        <w:rPr>
          <w:rFonts w:ascii="Arial" w:hAnsi="Arial" w:cs="Arial"/>
          <w:sz w:val="20"/>
        </w:rPr>
        <w:t>II</w:t>
      </w:r>
      <w:r w:rsidR="00D13AD9" w:rsidRPr="00E45FD7">
        <w:rPr>
          <w:rFonts w:ascii="Arial" w:hAnsi="Arial" w:cs="Arial"/>
          <w:sz w:val="20"/>
        </w:rPr>
        <w:t>,</w:t>
      </w:r>
      <w:r w:rsidRPr="00E45FD7">
        <w:rPr>
          <w:rFonts w:ascii="Arial" w:hAnsi="Arial" w:cs="Arial"/>
          <w:sz w:val="20"/>
        </w:rPr>
        <w:t xml:space="preserve"> </w:t>
      </w:r>
      <w:r w:rsidR="00477EFE" w:rsidRPr="00E45FD7">
        <w:rPr>
          <w:rFonts w:ascii="Arial" w:hAnsi="Arial" w:cs="Arial"/>
          <w:sz w:val="20"/>
        </w:rPr>
        <w:t>III</w:t>
      </w:r>
      <w:r w:rsidR="00D13AD9" w:rsidRPr="00E45FD7">
        <w:rPr>
          <w:rFonts w:ascii="Arial" w:hAnsi="Arial" w:cs="Arial"/>
          <w:sz w:val="20"/>
        </w:rPr>
        <w:t xml:space="preserve"> e IV</w:t>
      </w:r>
      <w:r w:rsidRPr="00E45FD7">
        <w:rPr>
          <w:rFonts w:ascii="Arial" w:hAnsi="Arial" w:cs="Arial"/>
          <w:sz w:val="20"/>
        </w:rPr>
        <w:t xml:space="preserve">, do Decreto Municipal n° </w:t>
      </w:r>
      <w:r w:rsidR="00B73887" w:rsidRPr="00E45FD7">
        <w:rPr>
          <w:rFonts w:ascii="Arial" w:hAnsi="Arial" w:cs="Arial"/>
          <w:sz w:val="20"/>
        </w:rPr>
        <w:t>171</w:t>
      </w:r>
      <w:r w:rsidR="00477EFE" w:rsidRPr="00E45FD7">
        <w:rPr>
          <w:rFonts w:ascii="Arial" w:hAnsi="Arial" w:cs="Arial"/>
          <w:sz w:val="20"/>
        </w:rPr>
        <w:t>/201</w:t>
      </w:r>
      <w:r w:rsidR="00B73887" w:rsidRPr="00E45FD7">
        <w:rPr>
          <w:rFonts w:ascii="Arial" w:hAnsi="Arial" w:cs="Arial"/>
          <w:sz w:val="20"/>
        </w:rPr>
        <w:t>7</w:t>
      </w:r>
      <w:r w:rsidRPr="00E45FD7">
        <w:rPr>
          <w:rFonts w:ascii="Arial" w:hAnsi="Arial" w:cs="Arial"/>
          <w:sz w:val="20"/>
        </w:rPr>
        <w:t xml:space="preserve">, de </w:t>
      </w:r>
      <w:r w:rsidR="00477EFE" w:rsidRPr="00E45FD7">
        <w:rPr>
          <w:rFonts w:ascii="Arial" w:hAnsi="Arial" w:cs="Arial"/>
          <w:sz w:val="20"/>
        </w:rPr>
        <w:t>07</w:t>
      </w:r>
      <w:r w:rsidRPr="00E45FD7">
        <w:rPr>
          <w:rFonts w:ascii="Arial" w:hAnsi="Arial" w:cs="Arial"/>
          <w:sz w:val="20"/>
        </w:rPr>
        <w:t xml:space="preserve"> de </w:t>
      </w:r>
      <w:r w:rsidR="00B73887" w:rsidRPr="00E45FD7">
        <w:rPr>
          <w:rFonts w:ascii="Arial" w:hAnsi="Arial" w:cs="Arial"/>
          <w:sz w:val="20"/>
        </w:rPr>
        <w:t>dezembro</w:t>
      </w:r>
      <w:r w:rsidRPr="00E45FD7">
        <w:rPr>
          <w:rFonts w:ascii="Arial" w:hAnsi="Arial" w:cs="Arial"/>
          <w:sz w:val="20"/>
        </w:rPr>
        <w:t xml:space="preserve"> de 20</w:t>
      </w:r>
      <w:r w:rsidR="00477EFE" w:rsidRPr="00E45FD7">
        <w:rPr>
          <w:rFonts w:ascii="Arial" w:hAnsi="Arial" w:cs="Arial"/>
          <w:sz w:val="20"/>
        </w:rPr>
        <w:t>1</w:t>
      </w:r>
      <w:r w:rsidR="00B73887" w:rsidRPr="00E45FD7">
        <w:rPr>
          <w:rFonts w:ascii="Arial" w:hAnsi="Arial" w:cs="Arial"/>
          <w:sz w:val="20"/>
        </w:rPr>
        <w:t>7</w:t>
      </w:r>
      <w:r w:rsidRPr="00E45FD7">
        <w:rPr>
          <w:rFonts w:ascii="Arial" w:hAnsi="Arial" w:cs="Arial"/>
          <w:sz w:val="20"/>
        </w:rPr>
        <w:t xml:space="preserve">, </w:t>
      </w:r>
      <w:r w:rsidR="00B73887" w:rsidRPr="00E45FD7">
        <w:rPr>
          <w:rFonts w:ascii="Arial" w:hAnsi="Arial" w:cs="Arial"/>
          <w:sz w:val="20"/>
        </w:rPr>
        <w:t>pela conveniência da aquisição parcelada dos bens, já que são adquiridos frequentemente, como também em função do desconhecimento da quantidade a ser efetivamente adquirida, somente podendo ser a mesma estimada, proporcionando melhor planejamento dos gastos públicos</w:t>
      </w:r>
      <w:r w:rsidRPr="00E45FD7">
        <w:rPr>
          <w:rFonts w:ascii="Arial" w:hAnsi="Arial" w:cs="Arial"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FUNDAMENTAÇÃO LEGAL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sz w:val="20"/>
        </w:rPr>
        <w:t xml:space="preserve">3.1 – A contratação objeto deste Termo de Referência tem amparo legal, na Lei nº 10.520 subsidiada pela Lei nº 8666/93 e suas alterações, </w:t>
      </w:r>
      <w:r w:rsidRPr="00E45FD7">
        <w:rPr>
          <w:rFonts w:ascii="Arial" w:hAnsi="Arial" w:cs="Arial"/>
          <w:bCs/>
          <w:iCs/>
          <w:sz w:val="20"/>
        </w:rPr>
        <w:t xml:space="preserve">Lei Complementar n° 123/06, Decreto Municipal n° </w:t>
      </w:r>
      <w:r w:rsidR="00477EFE" w:rsidRPr="00E45FD7">
        <w:rPr>
          <w:rFonts w:ascii="Arial" w:hAnsi="Arial" w:cs="Arial"/>
          <w:sz w:val="20"/>
        </w:rPr>
        <w:t>004/2006</w:t>
      </w:r>
      <w:r w:rsidRPr="00E45FD7">
        <w:rPr>
          <w:rFonts w:ascii="Arial" w:hAnsi="Arial" w:cs="Arial"/>
          <w:sz w:val="20"/>
        </w:rPr>
        <w:t xml:space="preserve">, de </w:t>
      </w:r>
      <w:r w:rsidR="00477EFE" w:rsidRPr="00E45FD7">
        <w:rPr>
          <w:rFonts w:ascii="Arial" w:hAnsi="Arial" w:cs="Arial"/>
          <w:sz w:val="20"/>
        </w:rPr>
        <w:t>02</w:t>
      </w:r>
      <w:r w:rsidRPr="00E45FD7">
        <w:rPr>
          <w:rFonts w:ascii="Arial" w:hAnsi="Arial" w:cs="Arial"/>
          <w:sz w:val="20"/>
        </w:rPr>
        <w:t xml:space="preserve"> de </w:t>
      </w:r>
      <w:r w:rsidR="00477EFE" w:rsidRPr="00E45FD7">
        <w:rPr>
          <w:rFonts w:ascii="Arial" w:hAnsi="Arial" w:cs="Arial"/>
          <w:sz w:val="20"/>
        </w:rPr>
        <w:t>janeiro</w:t>
      </w:r>
      <w:r w:rsidRPr="00E45FD7">
        <w:rPr>
          <w:rFonts w:ascii="Arial" w:hAnsi="Arial" w:cs="Arial"/>
          <w:sz w:val="20"/>
        </w:rPr>
        <w:t xml:space="preserve"> de 20</w:t>
      </w:r>
      <w:r w:rsidR="00477EFE" w:rsidRPr="00E45FD7">
        <w:rPr>
          <w:rFonts w:ascii="Arial" w:hAnsi="Arial" w:cs="Arial"/>
          <w:sz w:val="20"/>
        </w:rPr>
        <w:t>06</w:t>
      </w:r>
      <w:r w:rsidRPr="00E45FD7">
        <w:rPr>
          <w:rFonts w:ascii="Arial" w:hAnsi="Arial" w:cs="Arial"/>
          <w:bCs/>
          <w:iCs/>
          <w:sz w:val="20"/>
        </w:rPr>
        <w:t xml:space="preserve"> e Decreto Municipal n° </w:t>
      </w:r>
      <w:r w:rsidR="00B73887" w:rsidRPr="00E45FD7">
        <w:rPr>
          <w:rFonts w:ascii="Arial" w:hAnsi="Arial" w:cs="Arial"/>
          <w:sz w:val="20"/>
        </w:rPr>
        <w:t>171</w:t>
      </w:r>
      <w:r w:rsidR="00477EFE" w:rsidRPr="00E45FD7">
        <w:rPr>
          <w:rFonts w:ascii="Arial" w:hAnsi="Arial" w:cs="Arial"/>
          <w:sz w:val="20"/>
        </w:rPr>
        <w:t>/201</w:t>
      </w:r>
      <w:r w:rsidR="00B73887" w:rsidRPr="00E45FD7">
        <w:rPr>
          <w:rFonts w:ascii="Arial" w:hAnsi="Arial" w:cs="Arial"/>
          <w:sz w:val="20"/>
        </w:rPr>
        <w:t>7</w:t>
      </w:r>
      <w:r w:rsidRPr="00E45FD7">
        <w:rPr>
          <w:rFonts w:ascii="Arial" w:hAnsi="Arial" w:cs="Arial"/>
          <w:sz w:val="20"/>
        </w:rPr>
        <w:t xml:space="preserve">, de </w:t>
      </w:r>
      <w:r w:rsidR="00477EFE" w:rsidRPr="00E45FD7">
        <w:rPr>
          <w:rFonts w:ascii="Arial" w:hAnsi="Arial" w:cs="Arial"/>
          <w:sz w:val="20"/>
        </w:rPr>
        <w:t>07</w:t>
      </w:r>
      <w:r w:rsidRPr="00E45FD7">
        <w:rPr>
          <w:rFonts w:ascii="Arial" w:hAnsi="Arial" w:cs="Arial"/>
          <w:sz w:val="20"/>
        </w:rPr>
        <w:t xml:space="preserve"> de </w:t>
      </w:r>
      <w:r w:rsidR="00B73887" w:rsidRPr="00E45FD7">
        <w:rPr>
          <w:rFonts w:ascii="Arial" w:hAnsi="Arial" w:cs="Arial"/>
          <w:sz w:val="20"/>
        </w:rPr>
        <w:t>dezembro</w:t>
      </w:r>
      <w:r w:rsidR="00477EFE" w:rsidRPr="00E45FD7">
        <w:rPr>
          <w:rFonts w:ascii="Arial" w:hAnsi="Arial" w:cs="Arial"/>
          <w:sz w:val="20"/>
        </w:rPr>
        <w:t xml:space="preserve"> </w:t>
      </w:r>
      <w:r w:rsidRPr="00E45FD7">
        <w:rPr>
          <w:rFonts w:ascii="Arial" w:hAnsi="Arial" w:cs="Arial"/>
          <w:sz w:val="20"/>
        </w:rPr>
        <w:t>de 20</w:t>
      </w:r>
      <w:r w:rsidR="00477EFE" w:rsidRPr="00E45FD7">
        <w:rPr>
          <w:rFonts w:ascii="Arial" w:hAnsi="Arial" w:cs="Arial"/>
          <w:sz w:val="20"/>
        </w:rPr>
        <w:t>1</w:t>
      </w:r>
      <w:r w:rsidR="00B73887" w:rsidRPr="00E45FD7">
        <w:rPr>
          <w:rFonts w:ascii="Arial" w:hAnsi="Arial" w:cs="Arial"/>
          <w:sz w:val="20"/>
        </w:rPr>
        <w:t>7</w:t>
      </w:r>
      <w:r w:rsidRPr="00E45FD7">
        <w:rPr>
          <w:rFonts w:ascii="Arial" w:hAnsi="Arial" w:cs="Arial"/>
          <w:bCs/>
          <w:iCs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Cs/>
          <w:sz w:val="20"/>
          <w:u w:val="single"/>
        </w:rPr>
      </w:pPr>
      <w:r w:rsidRPr="00E45FD7">
        <w:rPr>
          <w:rFonts w:ascii="Arial" w:hAnsi="Arial" w:cs="Arial"/>
          <w:b/>
          <w:iCs/>
          <w:sz w:val="20"/>
          <w:u w:val="single"/>
        </w:rPr>
        <w:t>– PROCEDIMENTOS OPERACIONAIS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 – </w:t>
      </w:r>
      <w:r w:rsidR="00443119" w:rsidRPr="00E45FD7">
        <w:rPr>
          <w:rFonts w:ascii="Arial" w:hAnsi="Arial" w:cs="Arial"/>
          <w:sz w:val="20"/>
        </w:rPr>
        <w:t>O Fundo</w:t>
      </w:r>
      <w:r w:rsidR="00C139A5" w:rsidRPr="00E45FD7">
        <w:rPr>
          <w:rFonts w:ascii="Arial" w:hAnsi="Arial" w:cs="Arial"/>
          <w:sz w:val="20"/>
        </w:rPr>
        <w:t xml:space="preserve"> Municipal da Saúde</w:t>
      </w:r>
      <w:r w:rsidRPr="00E45FD7">
        <w:rPr>
          <w:rFonts w:ascii="Arial" w:hAnsi="Arial" w:cs="Arial"/>
          <w:sz w:val="20"/>
        </w:rPr>
        <w:t xml:space="preserve"> será o Órgão responsável pelo controle e administração da Ata de Registro de Preços, decorrente desta licitação.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lastRenderedPageBreak/>
        <w:t>4.2 – A emissão das Ordens de Fornecimentos será da inteira responsabilidade e iniciativa dos órgãos usuários do registro, cabendo aos mesmos todos os atos de administração junto as Fornecedoras e serão formalizados através da emissão da(s) Nota(s) de Empenho(s).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4.3 – Não poderá ser emitida qualquer Ordem de Fornecimento sem a prévia existência do respectivo crédito orçamentário.</w:t>
      </w:r>
    </w:p>
    <w:p w:rsidR="00083651" w:rsidRPr="00E45FD7" w:rsidRDefault="00083651" w:rsidP="004A0EE4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4.4 –</w:t>
      </w:r>
      <w:r w:rsidR="00DD0090">
        <w:rPr>
          <w:rFonts w:ascii="Arial" w:hAnsi="Arial" w:cs="Arial"/>
          <w:iCs/>
          <w:sz w:val="20"/>
        </w:rPr>
        <w:t xml:space="preserve"> </w:t>
      </w:r>
      <w:r w:rsidR="00DD0090" w:rsidRPr="00DD0090">
        <w:rPr>
          <w:rFonts w:ascii="Arial" w:hAnsi="Arial" w:cs="Arial"/>
          <w:iCs/>
          <w:sz w:val="20"/>
        </w:rPr>
        <w:t xml:space="preserve">As entregas das mercadorias acontecerão no Almoxarifado </w:t>
      </w:r>
      <w:r w:rsidR="00DD0090">
        <w:rPr>
          <w:rFonts w:ascii="Arial" w:hAnsi="Arial" w:cs="Arial"/>
          <w:iCs/>
          <w:sz w:val="20"/>
        </w:rPr>
        <w:t xml:space="preserve">do órgão solicitante, </w:t>
      </w:r>
      <w:r w:rsidR="00DD0090" w:rsidRPr="00DD0090">
        <w:rPr>
          <w:rFonts w:ascii="Arial" w:hAnsi="Arial" w:cs="Arial"/>
          <w:iCs/>
          <w:sz w:val="20"/>
        </w:rPr>
        <w:t>dentro do prazo de 05(cinco) dias, contados do recebimento das Ordens de Fornecimentos</w:t>
      </w:r>
      <w:r w:rsidR="00DD0090">
        <w:rPr>
          <w:rFonts w:ascii="Arial" w:hAnsi="Arial" w:cs="Arial"/>
          <w:iCs/>
          <w:sz w:val="20"/>
        </w:rPr>
        <w:t>, Notas de Empenho, ou documentos equivalentes</w:t>
      </w:r>
      <w:r w:rsidR="00DD0090" w:rsidRPr="00DD0090">
        <w:rPr>
          <w:rFonts w:ascii="Arial" w:hAnsi="Arial" w:cs="Arial"/>
          <w:iCs/>
          <w:sz w:val="20"/>
        </w:rPr>
        <w:t>, expedidas pela Autoridade Competente</w:t>
      </w:r>
      <w:r w:rsidR="004A0EE4" w:rsidRPr="00E45FD7">
        <w:rPr>
          <w:rFonts w:ascii="Arial" w:hAnsi="Arial" w:cs="Arial"/>
          <w:bCs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 xml:space="preserve">4.5 – </w:t>
      </w:r>
      <w:r w:rsidR="004D4C39" w:rsidRPr="00E45FD7">
        <w:rPr>
          <w:rFonts w:ascii="Arial" w:hAnsi="Arial" w:cs="Arial"/>
          <w:iCs/>
          <w:sz w:val="20"/>
        </w:rPr>
        <w:t>As entregas das mercadorias, objeto desta licitação, serão entregues de forma parcelada, conforme necessidade, d</w:t>
      </w:r>
      <w:r w:rsidR="00DE70EC">
        <w:rPr>
          <w:rFonts w:ascii="Arial" w:hAnsi="Arial" w:cs="Arial"/>
          <w:iCs/>
          <w:sz w:val="20"/>
        </w:rPr>
        <w:t>o</w:t>
      </w:r>
      <w:r w:rsidR="004D4C39" w:rsidRPr="00E45FD7">
        <w:rPr>
          <w:rFonts w:ascii="Arial" w:hAnsi="Arial" w:cs="Arial"/>
          <w:iCs/>
          <w:sz w:val="20"/>
        </w:rPr>
        <w:t xml:space="preserve"> </w:t>
      </w:r>
      <w:r w:rsidR="00DE70EC">
        <w:rPr>
          <w:rFonts w:ascii="Arial" w:hAnsi="Arial" w:cs="Arial"/>
          <w:iCs/>
          <w:sz w:val="20"/>
        </w:rPr>
        <w:t>órgão</w:t>
      </w:r>
      <w:r w:rsidR="004D4C39" w:rsidRPr="00E45FD7">
        <w:rPr>
          <w:rFonts w:ascii="Arial" w:hAnsi="Arial" w:cs="Arial"/>
          <w:iCs/>
          <w:sz w:val="20"/>
        </w:rPr>
        <w:t xml:space="preserve"> solicitante e de acordo com os quantitativos por </w:t>
      </w:r>
      <w:r w:rsidR="00512E1D" w:rsidRPr="00E45FD7">
        <w:rPr>
          <w:rFonts w:ascii="Arial" w:hAnsi="Arial" w:cs="Arial"/>
          <w:iCs/>
          <w:sz w:val="20"/>
        </w:rPr>
        <w:t>estes solicitados</w:t>
      </w:r>
      <w:r w:rsidRPr="00E45FD7">
        <w:rPr>
          <w:rFonts w:ascii="Arial" w:hAnsi="Arial" w:cs="Arial"/>
          <w:iCs/>
          <w:sz w:val="20"/>
        </w:rPr>
        <w:t>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4.8 – Cumpridas as formalidades a Autoridade Competente atestará as Notas Fiscais através de aposição de carimbo com assinatura e as encaminhará a</w:t>
      </w:r>
      <w:r w:rsidR="00E121D3">
        <w:rPr>
          <w:rFonts w:ascii="Arial" w:hAnsi="Arial" w:cs="Arial"/>
          <w:sz w:val="20"/>
        </w:rPr>
        <w:t>o</w:t>
      </w:r>
      <w:r w:rsidRPr="00E45FD7">
        <w:rPr>
          <w:rFonts w:ascii="Arial" w:hAnsi="Arial" w:cs="Arial"/>
          <w:sz w:val="20"/>
        </w:rPr>
        <w:t xml:space="preserve"> </w:t>
      </w:r>
      <w:r w:rsidR="00E121D3">
        <w:rPr>
          <w:rFonts w:ascii="Arial" w:hAnsi="Arial" w:cs="Arial"/>
          <w:sz w:val="20"/>
        </w:rPr>
        <w:t>setor contábil do órgão solicitante</w:t>
      </w:r>
      <w:r w:rsidRPr="00E45FD7">
        <w:rPr>
          <w:rFonts w:ascii="Arial" w:hAnsi="Arial" w:cs="Arial"/>
          <w:sz w:val="20"/>
        </w:rPr>
        <w:t xml:space="preserve"> para pagamento.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E45FD7">
        <w:rPr>
          <w:rFonts w:ascii="Arial" w:hAnsi="Arial" w:cs="Arial"/>
          <w:iCs/>
          <w:sz w:val="20"/>
        </w:rPr>
        <w:t>4.9 – Os pagamentos serão efetuados a cada entrega, no valor correspondente as Ordens de Fornecimentos comprovadamente atendidas, mediante apresentação dos seguintes documentos:</w:t>
      </w:r>
    </w:p>
    <w:p w:rsidR="00083651" w:rsidRPr="00E45FD7" w:rsidRDefault="00083651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 xml:space="preserve">4.9.1 – Nota(s) </w:t>
      </w:r>
      <w:proofErr w:type="gramStart"/>
      <w:r w:rsidRPr="00E45FD7">
        <w:rPr>
          <w:rFonts w:ascii="Arial" w:hAnsi="Arial" w:cs="Arial"/>
          <w:bCs/>
          <w:iCs/>
          <w:sz w:val="20"/>
        </w:rPr>
        <w:t>Fiscal(</w:t>
      </w:r>
      <w:proofErr w:type="spellStart"/>
      <w:proofErr w:type="gramEnd"/>
      <w:r w:rsidRPr="00E45FD7">
        <w:rPr>
          <w:rFonts w:ascii="Arial" w:hAnsi="Arial" w:cs="Arial"/>
          <w:bCs/>
          <w:iCs/>
          <w:sz w:val="20"/>
        </w:rPr>
        <w:t>is</w:t>
      </w:r>
      <w:proofErr w:type="spellEnd"/>
      <w:r w:rsidRPr="00E45FD7">
        <w:rPr>
          <w:rFonts w:ascii="Arial" w:hAnsi="Arial" w:cs="Arial"/>
          <w:bCs/>
          <w:iCs/>
          <w:sz w:val="20"/>
        </w:rPr>
        <w:t xml:space="preserve">) atestada(s) e liquidada(s); </w:t>
      </w:r>
    </w:p>
    <w:p w:rsidR="00083651" w:rsidRPr="00E45FD7" w:rsidRDefault="00083651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E45FD7">
        <w:rPr>
          <w:rFonts w:ascii="Arial" w:hAnsi="Arial" w:cs="Arial"/>
          <w:bCs/>
          <w:iCs/>
          <w:sz w:val="20"/>
        </w:rPr>
        <w:t>4.9.2 – Prova de regularidade Fiscal e Trabalhista</w:t>
      </w:r>
      <w:r w:rsidR="00443119" w:rsidRPr="00E45FD7">
        <w:rPr>
          <w:rFonts w:ascii="Arial" w:hAnsi="Arial" w:cs="Arial"/>
          <w:bCs/>
          <w:iCs/>
          <w:sz w:val="20"/>
        </w:rPr>
        <w:t xml:space="preserve"> devidamente atualizada</w:t>
      </w:r>
      <w:r w:rsidRPr="00E45FD7">
        <w:rPr>
          <w:rFonts w:ascii="Arial" w:hAnsi="Arial" w:cs="Arial"/>
          <w:bCs/>
          <w:iCs/>
          <w:sz w:val="20"/>
        </w:rPr>
        <w:t>.</w:t>
      </w:r>
    </w:p>
    <w:p w:rsidR="00083651" w:rsidRPr="00E45FD7" w:rsidRDefault="00083651" w:rsidP="0076483D">
      <w:pPr>
        <w:pStyle w:val="Contrato"/>
        <w:spacing w:after="0" w:line="360" w:lineRule="auto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4.10 – Havendo disponibilidade financeira e cumpridas as formalidades, </w:t>
      </w:r>
      <w:r w:rsidR="00443119" w:rsidRPr="00E45FD7">
        <w:rPr>
          <w:rFonts w:ascii="Arial" w:hAnsi="Arial" w:cs="Arial"/>
          <w:sz w:val="20"/>
        </w:rPr>
        <w:t xml:space="preserve">o </w:t>
      </w:r>
      <w:r w:rsidR="00287F37">
        <w:rPr>
          <w:rFonts w:ascii="Arial" w:hAnsi="Arial" w:cs="Arial"/>
          <w:sz w:val="20"/>
        </w:rPr>
        <w:t xml:space="preserve">órgão solicitante </w:t>
      </w:r>
      <w:r w:rsidRPr="00E45FD7">
        <w:rPr>
          <w:rFonts w:ascii="Arial" w:hAnsi="Arial" w:cs="Arial"/>
          <w:sz w:val="20"/>
        </w:rPr>
        <w:t>efetuará o pagamento das faturas até o décimo dia útil da apresentação das mesmas na Tesouraria Municipal.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 – Nenhum pagamento será efetuado na ocorrência de qualquer uma das situações abaixo especificadas: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4.11.1 - A falta de atestação pelo Setor Competente, com relação ao cumprimento do objeto desta licitação, das notas fiscais emitidas pela Contratada;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4.11.2 - Na hipótese de estarem os documentos discriminados no subitem 28.1.2 com a validade expirada, o pagamento ficará retido até a apresentação de novos documentos, dentro do prazo de validade, não cabendo a</w:t>
      </w:r>
      <w:r w:rsidR="003B5FD8" w:rsidRPr="00E45FD7">
        <w:rPr>
          <w:rFonts w:ascii="Arial" w:hAnsi="Arial" w:cs="Arial"/>
          <w:sz w:val="20"/>
        </w:rPr>
        <w:t>o</w:t>
      </w:r>
      <w:r w:rsidRPr="00E45FD7">
        <w:rPr>
          <w:rFonts w:ascii="Arial" w:hAnsi="Arial" w:cs="Arial"/>
          <w:sz w:val="20"/>
        </w:rPr>
        <w:t xml:space="preserve"> </w:t>
      </w:r>
      <w:r w:rsidR="00E319D9">
        <w:rPr>
          <w:rFonts w:ascii="Arial" w:hAnsi="Arial" w:cs="Arial"/>
          <w:sz w:val="20"/>
        </w:rPr>
        <w:t>órgão solicitante</w:t>
      </w:r>
      <w:r w:rsidRPr="00E45FD7">
        <w:rPr>
          <w:rFonts w:ascii="Arial" w:hAnsi="Arial" w:cs="Arial"/>
          <w:sz w:val="20"/>
        </w:rPr>
        <w:t xml:space="preserve"> nenhuma responsabilidade sobre o atraso no pagamento;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4.11.3 - Decorridos 15 (quinze) dias contados da data em que os pagamentos estiverem retidos, sem que a Fornecedora apresente a documentação hábil para liberação dos seus créditos, esta poderá ter seu </w:t>
      </w:r>
      <w:r w:rsidR="009C0D1A" w:rsidRPr="00E45FD7">
        <w:rPr>
          <w:rFonts w:ascii="Arial" w:hAnsi="Arial" w:cs="Arial"/>
          <w:sz w:val="20"/>
        </w:rPr>
        <w:t>registro</w:t>
      </w:r>
      <w:r w:rsidRPr="00E45FD7">
        <w:rPr>
          <w:rFonts w:ascii="Arial" w:hAnsi="Arial" w:cs="Arial"/>
          <w:sz w:val="20"/>
        </w:rPr>
        <w:t xml:space="preserve"> cancelado unilateralmente pel</w:t>
      </w:r>
      <w:r w:rsidR="003B5FD8" w:rsidRPr="00E45FD7">
        <w:rPr>
          <w:rFonts w:ascii="Arial" w:hAnsi="Arial" w:cs="Arial"/>
          <w:sz w:val="20"/>
        </w:rPr>
        <w:t>o</w:t>
      </w:r>
      <w:r w:rsidRPr="00E45FD7">
        <w:rPr>
          <w:rFonts w:ascii="Arial" w:hAnsi="Arial" w:cs="Arial"/>
          <w:sz w:val="20"/>
        </w:rPr>
        <w:t xml:space="preserve"> </w:t>
      </w:r>
      <w:r w:rsidR="00552D0F">
        <w:rPr>
          <w:rFonts w:ascii="Arial" w:hAnsi="Arial" w:cs="Arial"/>
          <w:sz w:val="20"/>
        </w:rPr>
        <w:t>órgão solicitante</w:t>
      </w:r>
      <w:r w:rsidRPr="00E45FD7">
        <w:rPr>
          <w:rFonts w:ascii="Arial" w:hAnsi="Arial" w:cs="Arial"/>
          <w:sz w:val="20"/>
        </w:rPr>
        <w:t>, ficando assegurado a Fornecedora, tão somente, o direito ao recebimento do pagamento dos materiais efetivamente entregues e atestados;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4.11.4 </w:t>
      </w:r>
      <w:r w:rsidR="00443119" w:rsidRPr="00E45FD7">
        <w:rPr>
          <w:rFonts w:ascii="Arial" w:hAnsi="Arial" w:cs="Arial"/>
          <w:sz w:val="20"/>
        </w:rPr>
        <w:t>–</w:t>
      </w:r>
      <w:r w:rsidRPr="00E45FD7">
        <w:rPr>
          <w:rFonts w:ascii="Arial" w:hAnsi="Arial" w:cs="Arial"/>
          <w:sz w:val="20"/>
        </w:rPr>
        <w:t xml:space="preserve"> </w:t>
      </w:r>
      <w:r w:rsidR="00443119" w:rsidRPr="00E45FD7">
        <w:rPr>
          <w:rFonts w:ascii="Arial" w:hAnsi="Arial" w:cs="Arial"/>
          <w:sz w:val="20"/>
        </w:rPr>
        <w:t xml:space="preserve">O </w:t>
      </w:r>
      <w:r w:rsidR="004848B2">
        <w:rPr>
          <w:rFonts w:ascii="Arial" w:hAnsi="Arial" w:cs="Arial"/>
          <w:sz w:val="20"/>
        </w:rPr>
        <w:t>órgão solicitante</w:t>
      </w:r>
      <w:r w:rsidRPr="00E45FD7">
        <w:rPr>
          <w:rFonts w:ascii="Arial" w:hAnsi="Arial" w:cs="Arial"/>
          <w:sz w:val="20"/>
        </w:rPr>
        <w:t xml:space="preserve"> poderá deduzir, do montante a pagar, os valores correspondentes a multas ou indenizações devidas pela Contratada;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4.11.5 - Para efeito de pagamento, serão computados apenas os quantitativos efetivamente fornecidos.</w:t>
      </w:r>
    </w:p>
    <w:p w:rsidR="00083651" w:rsidRPr="00E45FD7" w:rsidRDefault="00083651" w:rsidP="007648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083651" w:rsidRPr="00E45FD7" w:rsidRDefault="00083651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ESPECIFICAÇÕES E QUANTITATIVOS</w:t>
      </w:r>
    </w:p>
    <w:p w:rsidR="009C0D1A" w:rsidRPr="00E45FD7" w:rsidRDefault="009C0D1A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5.1 – Os itens abaixo relacionados</w:t>
      </w:r>
      <w:r w:rsidR="00216E32" w:rsidRPr="00E45FD7">
        <w:rPr>
          <w:rFonts w:ascii="Arial" w:hAnsi="Arial" w:cs="Arial"/>
          <w:sz w:val="20"/>
        </w:rPr>
        <w:t xml:space="preserve"> (</w:t>
      </w:r>
      <w:r w:rsidR="00216E32" w:rsidRPr="0008500A">
        <w:rPr>
          <w:rFonts w:ascii="Arial" w:hAnsi="Arial" w:cs="Arial"/>
          <w:sz w:val="20"/>
        </w:rPr>
        <w:t>item 01</w:t>
      </w:r>
      <w:r w:rsidR="00216E32" w:rsidRPr="00E45FD7">
        <w:rPr>
          <w:rFonts w:ascii="Arial" w:hAnsi="Arial" w:cs="Arial"/>
          <w:sz w:val="20"/>
        </w:rPr>
        <w:t>)</w:t>
      </w:r>
      <w:r w:rsidRPr="00E45FD7">
        <w:rPr>
          <w:rFonts w:ascii="Arial" w:hAnsi="Arial" w:cs="Arial"/>
          <w:sz w:val="20"/>
        </w:rPr>
        <w:t xml:space="preserve"> destinam-se à </w:t>
      </w:r>
      <w:r w:rsidR="00590412" w:rsidRPr="00E45FD7">
        <w:rPr>
          <w:rFonts w:ascii="Arial" w:hAnsi="Arial" w:cs="Arial"/>
          <w:sz w:val="20"/>
        </w:rPr>
        <w:t>ampla participação</w:t>
      </w:r>
      <w:r w:rsidRPr="00E45FD7">
        <w:rPr>
          <w:rFonts w:ascii="Arial" w:hAnsi="Arial" w:cs="Arial"/>
          <w:sz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"/>
        <w:gridCol w:w="6747"/>
        <w:gridCol w:w="1134"/>
        <w:gridCol w:w="1275"/>
      </w:tblGrid>
      <w:tr w:rsidR="007A3C3F" w:rsidRPr="00E45FD7" w:rsidTr="00FB2346">
        <w:trPr>
          <w:trHeight w:val="300"/>
        </w:trPr>
        <w:tc>
          <w:tcPr>
            <w:tcW w:w="874" w:type="dxa"/>
            <w:noWrap/>
            <w:vAlign w:val="center"/>
            <w:hideMark/>
          </w:tcPr>
          <w:p w:rsidR="007A3C3F" w:rsidRPr="00E45FD7" w:rsidRDefault="007A3C3F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747" w:type="dxa"/>
            <w:noWrap/>
            <w:vAlign w:val="center"/>
            <w:hideMark/>
          </w:tcPr>
          <w:p w:rsidR="007A3C3F" w:rsidRPr="00E45FD7" w:rsidRDefault="007A3C3F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7A3C3F" w:rsidRPr="00E45FD7" w:rsidRDefault="0008500A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  <w:tc>
          <w:tcPr>
            <w:tcW w:w="1275" w:type="dxa"/>
            <w:noWrap/>
            <w:vAlign w:val="center"/>
            <w:hideMark/>
          </w:tcPr>
          <w:p w:rsidR="007A3C3F" w:rsidRPr="00E45FD7" w:rsidRDefault="0008500A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Und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08500A" w:rsidRPr="0008500A" w:rsidTr="00FB2346">
        <w:trPr>
          <w:trHeight w:val="255"/>
        </w:trPr>
        <w:tc>
          <w:tcPr>
            <w:tcW w:w="874" w:type="dxa"/>
            <w:noWrap/>
            <w:hideMark/>
          </w:tcPr>
          <w:p w:rsidR="0008500A" w:rsidRPr="0008500A" w:rsidRDefault="0008500A" w:rsidP="0010020E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08500A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6747" w:type="dxa"/>
            <w:hideMark/>
          </w:tcPr>
          <w:p w:rsidR="0008500A" w:rsidRPr="0008500A" w:rsidRDefault="0008500A" w:rsidP="009B0899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08500A">
              <w:rPr>
                <w:rFonts w:ascii="Arial" w:hAnsi="Arial" w:cs="Arial"/>
                <w:color w:val="333333"/>
                <w:sz w:val="20"/>
              </w:rPr>
              <w:t>Pneu 1.400/24 16 lonas</w:t>
            </w:r>
            <w:r w:rsidR="009B0899"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="009B0899"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 w:rsidR="009B0899"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="009B0899"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 w:rsidR="009B0899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08500A" w:rsidRPr="0008500A" w:rsidRDefault="0008500A" w:rsidP="0010020E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08500A">
              <w:rPr>
                <w:rFonts w:ascii="Arial" w:hAnsi="Arial" w:cs="Arial"/>
                <w:b/>
                <w:bCs/>
                <w:color w:val="333333"/>
                <w:sz w:val="20"/>
              </w:rPr>
              <w:t>36</w:t>
            </w:r>
          </w:p>
        </w:tc>
        <w:tc>
          <w:tcPr>
            <w:tcW w:w="1275" w:type="dxa"/>
            <w:noWrap/>
            <w:hideMark/>
          </w:tcPr>
          <w:p w:rsidR="0008500A" w:rsidRPr="0008500A" w:rsidRDefault="0008500A" w:rsidP="0010020E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08500A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</w:tbl>
    <w:p w:rsidR="00C40FF7" w:rsidRPr="00E45FD7" w:rsidRDefault="00C40FF7" w:rsidP="0076483D">
      <w:pPr>
        <w:spacing w:line="360" w:lineRule="auto"/>
        <w:jc w:val="both"/>
        <w:rPr>
          <w:rFonts w:ascii="Arial" w:hAnsi="Arial" w:cs="Arial"/>
          <w:sz w:val="20"/>
        </w:rPr>
      </w:pPr>
    </w:p>
    <w:p w:rsidR="0069371D" w:rsidRPr="00E45FD7" w:rsidRDefault="0069371D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5.2 – Os itens abaixo relacionados</w:t>
      </w:r>
      <w:r w:rsidR="006868E1" w:rsidRPr="00E45FD7">
        <w:rPr>
          <w:rFonts w:ascii="Arial" w:hAnsi="Arial" w:cs="Arial"/>
          <w:sz w:val="20"/>
        </w:rPr>
        <w:t xml:space="preserve"> (</w:t>
      </w:r>
      <w:r w:rsidR="000122E8" w:rsidRPr="0010020E">
        <w:rPr>
          <w:rFonts w:ascii="Arial" w:hAnsi="Arial" w:cs="Arial"/>
          <w:sz w:val="20"/>
        </w:rPr>
        <w:t xml:space="preserve">item </w:t>
      </w:r>
      <w:r w:rsidR="0010020E">
        <w:rPr>
          <w:rFonts w:ascii="Arial" w:hAnsi="Arial" w:cs="Arial"/>
          <w:sz w:val="20"/>
        </w:rPr>
        <w:t>02</w:t>
      </w:r>
      <w:r w:rsidR="006868E1" w:rsidRPr="00E45FD7">
        <w:rPr>
          <w:rFonts w:ascii="Arial" w:hAnsi="Arial" w:cs="Arial"/>
          <w:sz w:val="20"/>
        </w:rPr>
        <w:t>)</w:t>
      </w:r>
      <w:r w:rsidRPr="00E45FD7">
        <w:rPr>
          <w:rFonts w:ascii="Arial" w:hAnsi="Arial" w:cs="Arial"/>
          <w:sz w:val="20"/>
        </w:rPr>
        <w:t xml:space="preserve"> destinam-se exclusivamente à participação de Microempresas (ME) e de Empresas de Pequeno Porte (EPP), em cumprimento ao Art. 48, inciso III, da Lei Complementar 123, de 14 de dezembro de 2006, alterada pela Lei Complementar n° 147, de 08 de agosto de 2014.</w:t>
      </w:r>
    </w:p>
    <w:p w:rsidR="0069371D" w:rsidRPr="00E45FD7" w:rsidRDefault="0069371D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lastRenderedPageBreak/>
        <w:t>5.3 – Estes itens foram selecionados por corresponderem a aproximadamente 25% (vinte e cinco por cento) do objeto da licitação e de seu valor estimado, conforme preceitos da LC 123/2006.</w:t>
      </w:r>
    </w:p>
    <w:p w:rsidR="00DE5F8A" w:rsidRPr="00E45FD7" w:rsidRDefault="00DE5F8A" w:rsidP="0076483D">
      <w:pPr>
        <w:spacing w:line="360" w:lineRule="auto"/>
        <w:ind w:left="709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  <w:lang w:eastAsia="ar-SA"/>
        </w:rPr>
        <w:t xml:space="preserve">5.3.1 – Em não havendo ME’s e EPP’s </w:t>
      </w:r>
      <w:r w:rsidR="00C74D19">
        <w:rPr>
          <w:rFonts w:ascii="Arial" w:hAnsi="Arial" w:cs="Arial"/>
          <w:sz w:val="20"/>
          <w:lang w:eastAsia="ar-SA"/>
        </w:rPr>
        <w:t>no</w:t>
      </w:r>
      <w:r w:rsidRPr="00E45FD7">
        <w:rPr>
          <w:rFonts w:ascii="Arial" w:hAnsi="Arial" w:cs="Arial"/>
          <w:sz w:val="20"/>
          <w:lang w:eastAsia="ar-SA"/>
        </w:rPr>
        <w:t xml:space="preserve"> ite</w:t>
      </w:r>
      <w:r w:rsidR="00C74D19">
        <w:rPr>
          <w:rFonts w:ascii="Arial" w:hAnsi="Arial" w:cs="Arial"/>
          <w:sz w:val="20"/>
          <w:lang w:eastAsia="ar-SA"/>
        </w:rPr>
        <w:t>m</w:t>
      </w:r>
      <w:r w:rsidRPr="00E45FD7">
        <w:rPr>
          <w:rFonts w:ascii="Arial" w:hAnsi="Arial" w:cs="Arial"/>
          <w:sz w:val="20"/>
          <w:lang w:eastAsia="ar-SA"/>
        </w:rPr>
        <w:t xml:space="preserve"> </w:t>
      </w:r>
      <w:r w:rsidR="008876FB" w:rsidRPr="00E45FD7">
        <w:rPr>
          <w:rFonts w:ascii="Arial" w:hAnsi="Arial" w:cs="Arial"/>
          <w:sz w:val="20"/>
          <w:lang w:eastAsia="ar-SA"/>
        </w:rPr>
        <w:t>0</w:t>
      </w:r>
      <w:r w:rsidR="00C74D19">
        <w:rPr>
          <w:rFonts w:ascii="Arial" w:hAnsi="Arial" w:cs="Arial"/>
          <w:sz w:val="20"/>
          <w:lang w:eastAsia="ar-SA"/>
        </w:rPr>
        <w:t>2</w:t>
      </w:r>
      <w:r w:rsidRPr="00E45FD7">
        <w:rPr>
          <w:rFonts w:ascii="Arial" w:hAnsi="Arial" w:cs="Arial"/>
          <w:sz w:val="20"/>
          <w:lang w:eastAsia="ar-SA"/>
        </w:rPr>
        <w:t>, o mesmo ser</w:t>
      </w:r>
      <w:r w:rsidR="00C74D19">
        <w:rPr>
          <w:rFonts w:ascii="Arial" w:hAnsi="Arial" w:cs="Arial"/>
          <w:sz w:val="20"/>
          <w:lang w:eastAsia="ar-SA"/>
        </w:rPr>
        <w:t>á</w:t>
      </w:r>
      <w:r w:rsidRPr="00E45FD7">
        <w:rPr>
          <w:rFonts w:ascii="Arial" w:hAnsi="Arial" w:cs="Arial"/>
          <w:sz w:val="20"/>
          <w:lang w:eastAsia="ar-SA"/>
        </w:rPr>
        <w:t xml:space="preserve"> redirecionado a</w:t>
      </w:r>
      <w:r w:rsidR="00C74D19">
        <w:rPr>
          <w:rFonts w:ascii="Arial" w:hAnsi="Arial" w:cs="Arial"/>
          <w:sz w:val="20"/>
          <w:lang w:eastAsia="ar-SA"/>
        </w:rPr>
        <w:t>o</w:t>
      </w:r>
      <w:r w:rsidRPr="00E45FD7">
        <w:rPr>
          <w:rFonts w:ascii="Arial" w:hAnsi="Arial" w:cs="Arial"/>
          <w:sz w:val="20"/>
          <w:lang w:eastAsia="ar-SA"/>
        </w:rPr>
        <w:t xml:space="preserve">s demais licitantes, </w:t>
      </w:r>
      <w:r w:rsidRPr="00E45FD7">
        <w:rPr>
          <w:rFonts w:ascii="Arial" w:hAnsi="Arial" w:cs="Arial"/>
          <w:sz w:val="20"/>
        </w:rPr>
        <w:t>em conformidade com os termos do inciso II Art. 49 da Lei complementar nº 126/2003</w:t>
      </w:r>
      <w:r w:rsidR="002D16FA" w:rsidRPr="00E45FD7">
        <w:rPr>
          <w:rFonts w:ascii="Arial" w:hAnsi="Arial" w:cs="Arial"/>
          <w:sz w:val="20"/>
        </w:rPr>
        <w:t>.</w:t>
      </w:r>
    </w:p>
    <w:p w:rsidR="00C40FF7" w:rsidRPr="00E45FD7" w:rsidRDefault="00C40FF7" w:rsidP="0076483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"/>
        <w:gridCol w:w="6664"/>
        <w:gridCol w:w="1134"/>
        <w:gridCol w:w="1276"/>
      </w:tblGrid>
      <w:tr w:rsidR="007A3C3F" w:rsidRPr="00E45FD7" w:rsidTr="00FB2346">
        <w:trPr>
          <w:trHeight w:val="300"/>
        </w:trPr>
        <w:tc>
          <w:tcPr>
            <w:tcW w:w="957" w:type="dxa"/>
            <w:noWrap/>
            <w:vAlign w:val="center"/>
            <w:hideMark/>
          </w:tcPr>
          <w:p w:rsidR="007A3C3F" w:rsidRPr="00E45FD7" w:rsidRDefault="007A3C3F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664" w:type="dxa"/>
            <w:noWrap/>
            <w:vAlign w:val="center"/>
            <w:hideMark/>
          </w:tcPr>
          <w:p w:rsidR="007A3C3F" w:rsidRPr="00E45FD7" w:rsidRDefault="007A3C3F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7A3C3F" w:rsidRPr="00E45FD7" w:rsidRDefault="0008500A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Quant</w:t>
            </w:r>
            <w:r w:rsidR="007A3C3F" w:rsidRPr="00E45FD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276" w:type="dxa"/>
            <w:noWrap/>
            <w:vAlign w:val="center"/>
            <w:hideMark/>
          </w:tcPr>
          <w:p w:rsidR="007A3C3F" w:rsidRPr="00E45FD7" w:rsidRDefault="0008500A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Und</w:t>
            </w:r>
            <w:r w:rsidR="007A3C3F" w:rsidRPr="00E45FD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08500A" w:rsidRPr="0008500A" w:rsidTr="00FB2346">
        <w:trPr>
          <w:trHeight w:val="255"/>
        </w:trPr>
        <w:tc>
          <w:tcPr>
            <w:tcW w:w="957" w:type="dxa"/>
            <w:noWrap/>
            <w:hideMark/>
          </w:tcPr>
          <w:p w:rsidR="0008500A" w:rsidRPr="0008500A" w:rsidRDefault="0008500A" w:rsidP="0010020E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08500A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6664" w:type="dxa"/>
            <w:hideMark/>
          </w:tcPr>
          <w:p w:rsidR="0008500A" w:rsidRPr="0008500A" w:rsidRDefault="0008500A" w:rsidP="009B0899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08500A">
              <w:rPr>
                <w:rFonts w:ascii="Arial" w:hAnsi="Arial" w:cs="Arial"/>
                <w:color w:val="333333"/>
                <w:sz w:val="20"/>
              </w:rPr>
              <w:t>Pneu 1.400/24 16 lonas</w:t>
            </w:r>
            <w:r w:rsidR="009B0899"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="009B0899"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 w:rsidR="009B0899"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="009B0899"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 w:rsidR="009B0899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08500A" w:rsidRPr="0008500A" w:rsidRDefault="0008500A" w:rsidP="0010020E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08500A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08500A" w:rsidRPr="0008500A" w:rsidRDefault="0008500A" w:rsidP="0010020E">
            <w:pPr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08500A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</w:tbl>
    <w:p w:rsidR="009C0D1A" w:rsidRPr="00E45FD7" w:rsidRDefault="009C0D1A" w:rsidP="0076483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0"/>
        </w:rPr>
      </w:pPr>
    </w:p>
    <w:p w:rsidR="009F6580" w:rsidRPr="00E45FD7" w:rsidRDefault="00926E01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 xml:space="preserve">5.4 – Os itens abaixo relacionados </w:t>
      </w:r>
      <w:r w:rsidR="00083029" w:rsidRPr="00E45FD7">
        <w:rPr>
          <w:rFonts w:ascii="Arial" w:hAnsi="Arial" w:cs="Arial"/>
          <w:sz w:val="20"/>
        </w:rPr>
        <w:t>(</w:t>
      </w:r>
      <w:r w:rsidR="00083029" w:rsidRPr="0010020E">
        <w:rPr>
          <w:rFonts w:ascii="Arial" w:hAnsi="Arial" w:cs="Arial"/>
          <w:sz w:val="20"/>
        </w:rPr>
        <w:t xml:space="preserve">item </w:t>
      </w:r>
      <w:r w:rsidR="0010020E" w:rsidRPr="0010020E">
        <w:rPr>
          <w:rFonts w:ascii="Arial" w:hAnsi="Arial" w:cs="Arial"/>
          <w:sz w:val="20"/>
        </w:rPr>
        <w:t>03</w:t>
      </w:r>
      <w:r w:rsidR="00083029" w:rsidRPr="0010020E">
        <w:rPr>
          <w:rFonts w:ascii="Arial" w:hAnsi="Arial" w:cs="Arial"/>
          <w:sz w:val="20"/>
        </w:rPr>
        <w:t xml:space="preserve"> a </w:t>
      </w:r>
      <w:r w:rsidR="00310A43">
        <w:rPr>
          <w:rFonts w:ascii="Arial" w:hAnsi="Arial" w:cs="Arial"/>
          <w:sz w:val="20"/>
        </w:rPr>
        <w:t>5</w:t>
      </w:r>
      <w:r w:rsidR="00EE5EFC">
        <w:rPr>
          <w:rFonts w:ascii="Arial" w:hAnsi="Arial" w:cs="Arial"/>
          <w:sz w:val="20"/>
        </w:rPr>
        <w:t>2</w:t>
      </w:r>
      <w:r w:rsidR="00083029" w:rsidRPr="00E45FD7">
        <w:rPr>
          <w:rFonts w:ascii="Arial" w:hAnsi="Arial" w:cs="Arial"/>
          <w:sz w:val="20"/>
        </w:rPr>
        <w:t xml:space="preserve">) </w:t>
      </w:r>
      <w:r w:rsidRPr="00E45FD7">
        <w:rPr>
          <w:rFonts w:ascii="Arial" w:hAnsi="Arial" w:cs="Arial"/>
          <w:sz w:val="20"/>
        </w:rPr>
        <w:t>destinam-se exclusivamente à participação de Microempresas (ME) e de Empresas de Pequeno Porte (EPP),</w:t>
      </w:r>
      <w:r w:rsidR="00083029" w:rsidRPr="00E45FD7">
        <w:rPr>
          <w:rFonts w:ascii="Arial" w:hAnsi="Arial" w:cs="Arial"/>
          <w:sz w:val="20"/>
        </w:rPr>
        <w:t xml:space="preserve"> por conta do valor estimado e</w:t>
      </w:r>
      <w:r w:rsidRPr="00E45FD7">
        <w:rPr>
          <w:rFonts w:ascii="Arial" w:hAnsi="Arial" w:cs="Arial"/>
          <w:sz w:val="20"/>
        </w:rPr>
        <w:t xml:space="preserve"> em cumprimento ao Art. 48, inciso I, da Lei Complementar 123, de 14 de dezembro de 2006, alterada pela Lei Complementar n° 147, de 08 de agosto de 2014</w:t>
      </w:r>
      <w:r w:rsidR="009A669F" w:rsidRPr="00E45FD7">
        <w:rPr>
          <w:rFonts w:ascii="Arial" w:hAnsi="Arial" w:cs="Arial"/>
          <w:sz w:val="20"/>
        </w:rPr>
        <w:t>.</w:t>
      </w:r>
    </w:p>
    <w:p w:rsidR="00836220" w:rsidRPr="00E45FD7" w:rsidRDefault="0083622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  <w:r w:rsidRPr="00E45FD7">
        <w:rPr>
          <w:rFonts w:ascii="Arial" w:hAnsi="Arial" w:cs="Arial"/>
          <w:sz w:val="20"/>
        </w:rPr>
        <w:tab/>
        <w:t xml:space="preserve">5.4.1 – </w:t>
      </w:r>
      <w:r w:rsidRPr="00E45FD7">
        <w:rPr>
          <w:rFonts w:ascii="Arial" w:hAnsi="Arial" w:cs="Arial"/>
          <w:sz w:val="20"/>
          <w:lang w:eastAsia="ar-SA"/>
        </w:rPr>
        <w:t xml:space="preserve">Em não havendo ME’s e EPP’s dos itens </w:t>
      </w:r>
      <w:r w:rsidR="0010020E">
        <w:rPr>
          <w:rFonts w:ascii="Arial" w:hAnsi="Arial" w:cs="Arial"/>
          <w:sz w:val="20"/>
          <w:lang w:eastAsia="ar-SA"/>
        </w:rPr>
        <w:t>03</w:t>
      </w:r>
      <w:r w:rsidRPr="00E45FD7">
        <w:rPr>
          <w:rFonts w:ascii="Arial" w:hAnsi="Arial" w:cs="Arial"/>
          <w:sz w:val="20"/>
          <w:lang w:eastAsia="ar-SA"/>
        </w:rPr>
        <w:t xml:space="preserve"> a</w:t>
      </w:r>
      <w:r w:rsidR="00EE5EFC">
        <w:rPr>
          <w:rFonts w:ascii="Arial" w:hAnsi="Arial" w:cs="Arial"/>
          <w:sz w:val="20"/>
          <w:lang w:eastAsia="ar-SA"/>
        </w:rPr>
        <w:t>o</w:t>
      </w:r>
      <w:r w:rsidRPr="00E45FD7">
        <w:rPr>
          <w:rFonts w:ascii="Arial" w:hAnsi="Arial" w:cs="Arial"/>
          <w:sz w:val="20"/>
          <w:lang w:eastAsia="ar-SA"/>
        </w:rPr>
        <w:t xml:space="preserve"> </w:t>
      </w:r>
      <w:r w:rsidR="0062234B">
        <w:rPr>
          <w:rFonts w:ascii="Arial" w:hAnsi="Arial" w:cs="Arial"/>
          <w:sz w:val="20"/>
          <w:lang w:eastAsia="ar-SA"/>
        </w:rPr>
        <w:t xml:space="preserve">item </w:t>
      </w:r>
      <w:r w:rsidR="00310A43">
        <w:rPr>
          <w:rFonts w:ascii="Arial" w:hAnsi="Arial" w:cs="Arial"/>
          <w:sz w:val="20"/>
          <w:lang w:eastAsia="ar-SA"/>
        </w:rPr>
        <w:t>5</w:t>
      </w:r>
      <w:r w:rsidR="00EE5EFC">
        <w:rPr>
          <w:rFonts w:ascii="Arial" w:hAnsi="Arial" w:cs="Arial"/>
          <w:sz w:val="20"/>
          <w:lang w:eastAsia="ar-SA"/>
        </w:rPr>
        <w:t>2</w:t>
      </w:r>
      <w:r w:rsidRPr="00E45FD7">
        <w:rPr>
          <w:rFonts w:ascii="Arial" w:hAnsi="Arial" w:cs="Arial"/>
          <w:sz w:val="20"/>
          <w:lang w:eastAsia="ar-SA"/>
        </w:rPr>
        <w:t xml:space="preserve">, os mesmos serão redirecionados as demais licitantes, </w:t>
      </w:r>
      <w:r w:rsidRPr="00E45FD7">
        <w:rPr>
          <w:rFonts w:ascii="Arial" w:hAnsi="Arial" w:cs="Arial"/>
          <w:sz w:val="20"/>
        </w:rPr>
        <w:t>em conformidade com os termos do inciso II Art. 49 da Lei complementar nº 126/2003</w:t>
      </w:r>
      <w:r w:rsidR="0010020E">
        <w:rPr>
          <w:rFonts w:ascii="Arial" w:hAnsi="Arial" w:cs="Arial"/>
          <w:sz w:val="20"/>
        </w:rPr>
        <w:t>.</w:t>
      </w:r>
    </w:p>
    <w:p w:rsidR="009F6580" w:rsidRPr="00E45FD7" w:rsidRDefault="009F658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1"/>
        <w:gridCol w:w="6780"/>
        <w:gridCol w:w="1134"/>
        <w:gridCol w:w="1286"/>
      </w:tblGrid>
      <w:tr w:rsidR="00E26FB6" w:rsidRPr="00E45FD7" w:rsidTr="0035179B">
        <w:trPr>
          <w:trHeight w:val="300"/>
        </w:trPr>
        <w:tc>
          <w:tcPr>
            <w:tcW w:w="841" w:type="dxa"/>
            <w:noWrap/>
            <w:vAlign w:val="center"/>
            <w:hideMark/>
          </w:tcPr>
          <w:p w:rsidR="00E26FB6" w:rsidRPr="00E45FD7" w:rsidRDefault="00E26FB6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6780" w:type="dxa"/>
            <w:noWrap/>
            <w:vAlign w:val="center"/>
            <w:hideMark/>
          </w:tcPr>
          <w:p w:rsidR="00E26FB6" w:rsidRPr="00E45FD7" w:rsidRDefault="00E26FB6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E45FD7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1134" w:type="dxa"/>
            <w:noWrap/>
            <w:vAlign w:val="center"/>
            <w:hideMark/>
          </w:tcPr>
          <w:p w:rsidR="00E26FB6" w:rsidRPr="00E45FD7" w:rsidRDefault="00E26FB6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Quant</w:t>
            </w:r>
            <w:r w:rsidRPr="00E45FD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286" w:type="dxa"/>
            <w:noWrap/>
            <w:vAlign w:val="center"/>
            <w:hideMark/>
          </w:tcPr>
          <w:p w:rsidR="00E26FB6" w:rsidRPr="00E45FD7" w:rsidRDefault="00E26FB6" w:rsidP="0010020E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Und</w:t>
            </w:r>
            <w:r w:rsidRPr="00E45FD7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12.4/24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12.5/80x18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14.00/24 com válvula de metal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48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16.9/28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6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17.5/25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20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18.4/30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19.5/24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7.50/16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9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700/16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Câmara de ar 90/90x19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84C54">
              <w:rPr>
                <w:rFonts w:ascii="Arial" w:hAnsi="Arial" w:cs="Arial"/>
                <w:sz w:val="20"/>
                <w:highlight w:val="yellow"/>
              </w:rPr>
              <w:t xml:space="preserve">Câmara de ar aro </w:t>
            </w:r>
            <w:r w:rsidR="00594747" w:rsidRPr="00A84C54">
              <w:rPr>
                <w:rFonts w:ascii="Arial" w:hAnsi="Arial" w:cs="Arial"/>
                <w:sz w:val="20"/>
                <w:highlight w:val="yellow"/>
              </w:rPr>
              <w:t>900/</w:t>
            </w:r>
            <w:r w:rsidRPr="00A84C54">
              <w:rPr>
                <w:rFonts w:ascii="Arial" w:hAnsi="Arial" w:cs="Arial"/>
                <w:sz w:val="20"/>
                <w:highlight w:val="yellow"/>
              </w:rPr>
              <w:t>20</w:t>
            </w:r>
            <w:r w:rsidRPr="00A84C54">
              <w:rPr>
                <w:rFonts w:ascii="Arial" w:hAnsi="Arial" w:cs="Arial"/>
                <w:color w:val="333333"/>
                <w:sz w:val="20"/>
                <w:highlight w:val="yellow"/>
              </w:rPr>
              <w:t xml:space="preserve"> (novo de 1ª linha, com certificado do Inmetro</w:t>
            </w:r>
            <w:proofErr w:type="gramStart"/>
            <w:r w:rsidRPr="00A84C54">
              <w:rPr>
                <w:rFonts w:ascii="Arial" w:hAnsi="Arial" w:cs="Arial"/>
                <w:color w:val="333333"/>
                <w:sz w:val="20"/>
                <w:highlight w:val="yellow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 xml:space="preserve">Câmara de Ar </w:t>
            </w:r>
            <w:proofErr w:type="spellStart"/>
            <w:r w:rsidRPr="0035179B">
              <w:rPr>
                <w:rFonts w:ascii="Arial" w:hAnsi="Arial" w:cs="Arial"/>
                <w:sz w:val="20"/>
              </w:rPr>
              <w:t>Bros</w:t>
            </w:r>
            <w:proofErr w:type="spellEnd"/>
            <w:r w:rsidRPr="0035179B">
              <w:rPr>
                <w:rFonts w:ascii="Arial" w:hAnsi="Arial" w:cs="Arial"/>
                <w:sz w:val="20"/>
              </w:rPr>
              <w:t xml:space="preserve"> 150 - Dianteiro/Traseiro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Câmara de Ar CG 125 - Dianteiro/Traseiro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Câmara de ar moto 110x90/17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12.4/24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12.5/80x18 10 lonas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12.5/80x18 12 lonas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16.9/28 12 lonas R4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17.5/25 16 lonas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175/65 R 14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18.4/30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19.5 l24 12 lonas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195/65 R 15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215/75 R 17.5 uso misto asfalto e terra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24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 xml:space="preserve">Pneu 275/80 </w:t>
            </w:r>
            <w:proofErr w:type="gramStart"/>
            <w:r w:rsidRPr="0035179B">
              <w:rPr>
                <w:rFonts w:ascii="Arial" w:hAnsi="Arial" w:cs="Arial"/>
                <w:sz w:val="20"/>
              </w:rPr>
              <w:t>R22.</w:t>
            </w:r>
            <w:proofErr w:type="gramEnd"/>
            <w:r w:rsidRPr="0035179B">
              <w:rPr>
                <w:rFonts w:ascii="Arial" w:hAnsi="Arial" w:cs="Arial"/>
                <w:sz w:val="20"/>
              </w:rPr>
              <w:t>5 uso misto (asfalto e terra)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r>
              <w:rPr>
                <w:rFonts w:ascii="Arial" w:hAnsi="Arial" w:cs="Arial"/>
                <w:color w:val="333333"/>
                <w:sz w:val="20"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29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 xml:space="preserve">Pneu 7.00/16 </w:t>
            </w:r>
            <w:r>
              <w:rPr>
                <w:rFonts w:ascii="Arial" w:hAnsi="Arial" w:cs="Arial"/>
                <w:color w:val="333333"/>
                <w:sz w:val="20"/>
              </w:rPr>
              <w:t>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lastRenderedPageBreak/>
              <w:t>29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 xml:space="preserve">Pneu 7.50/16 </w:t>
            </w:r>
            <w:r>
              <w:rPr>
                <w:rFonts w:ascii="Arial" w:hAnsi="Arial" w:cs="Arial"/>
                <w:color w:val="333333"/>
                <w:sz w:val="20"/>
              </w:rPr>
              <w:t>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9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900/20, uso misto asfalto e terra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 xml:space="preserve">Pneu de Moro </w:t>
            </w:r>
            <w:proofErr w:type="spellStart"/>
            <w:r w:rsidRPr="0035179B">
              <w:rPr>
                <w:rFonts w:ascii="Arial" w:hAnsi="Arial" w:cs="Arial"/>
                <w:sz w:val="20"/>
              </w:rPr>
              <w:t>bros</w:t>
            </w:r>
            <w:proofErr w:type="spellEnd"/>
            <w:r w:rsidRPr="0035179B">
              <w:rPr>
                <w:rFonts w:ascii="Arial" w:hAnsi="Arial" w:cs="Arial"/>
                <w:sz w:val="20"/>
              </w:rPr>
              <w:t xml:space="preserve"> (150) traseiro 110/90-17 60P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de Moto (125) dianteiro 2/75-18 42P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Pneu de Moto (125) traseiro 90/90-18 57P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 xml:space="preserve">Pneu de Moto </w:t>
            </w:r>
            <w:proofErr w:type="spellStart"/>
            <w:r w:rsidRPr="0035179B">
              <w:rPr>
                <w:rFonts w:ascii="Arial" w:hAnsi="Arial" w:cs="Arial"/>
                <w:sz w:val="20"/>
              </w:rPr>
              <w:t>bros</w:t>
            </w:r>
            <w:proofErr w:type="spellEnd"/>
            <w:r w:rsidRPr="0035179B">
              <w:rPr>
                <w:rFonts w:ascii="Arial" w:hAnsi="Arial" w:cs="Arial"/>
                <w:sz w:val="20"/>
              </w:rPr>
              <w:t xml:space="preserve"> (150) dianteiro 90/90-19 52P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moto 110/90x17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r>
              <w:rPr>
                <w:rFonts w:ascii="Arial" w:hAnsi="Arial" w:cs="Arial"/>
                <w:color w:val="333333"/>
                <w:sz w:val="20"/>
              </w:rPr>
              <w:t>)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moto 90/90x19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motocicleta dimensões 120/80 R18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6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motocicleta dimensões 60/100 R17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motocicleta dimensões 80/100 R14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motocicleta dimensões 90/90 R21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6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veículo automotivo dimensões 175/65 R14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10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veículo automotivo dimensões 175/70 R13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111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veículo automotivo dimensões 175/70 R14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192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6780" w:type="dxa"/>
            <w:hideMark/>
          </w:tcPr>
          <w:p w:rsidR="0035179B" w:rsidRPr="0035179B" w:rsidRDefault="0035179B" w:rsidP="005A63E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5A63EB">
              <w:rPr>
                <w:rFonts w:ascii="Arial" w:hAnsi="Arial" w:cs="Arial"/>
                <w:color w:val="333333"/>
                <w:sz w:val="20"/>
                <w:highlight w:val="yellow"/>
              </w:rPr>
              <w:t>Pneu para veículo automotivo dimensões 185 R14 (novo de 1ª linha, com certificado do Inmetro</w:t>
            </w:r>
            <w:proofErr w:type="gramStart"/>
            <w:r w:rsidRPr="005A63EB">
              <w:rPr>
                <w:rFonts w:ascii="Arial" w:hAnsi="Arial" w:cs="Arial"/>
                <w:color w:val="333333"/>
                <w:sz w:val="20"/>
                <w:highlight w:val="yellow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5A63E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20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veículo automotivo dimensões 185/65 R14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22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510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6780" w:type="dxa"/>
            <w:hideMark/>
          </w:tcPr>
          <w:p w:rsidR="0035179B" w:rsidRPr="0035179B" w:rsidRDefault="0035179B" w:rsidP="005A63E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5A63EB">
              <w:rPr>
                <w:rFonts w:ascii="Arial" w:hAnsi="Arial" w:cs="Arial"/>
                <w:color w:val="333333"/>
                <w:sz w:val="20"/>
                <w:highlight w:val="yellow"/>
              </w:rPr>
              <w:t>Pneu para veículo automotivo dimensões 7.50</w:t>
            </w:r>
            <w:r w:rsidR="005A63EB" w:rsidRPr="005A63EB">
              <w:rPr>
                <w:rFonts w:ascii="Arial" w:hAnsi="Arial" w:cs="Arial"/>
                <w:color w:val="333333"/>
                <w:sz w:val="20"/>
                <w:highlight w:val="yellow"/>
              </w:rPr>
              <w:t>/</w:t>
            </w:r>
            <w:r w:rsidRPr="005A63EB">
              <w:rPr>
                <w:rFonts w:ascii="Arial" w:hAnsi="Arial" w:cs="Arial"/>
                <w:color w:val="333333"/>
                <w:sz w:val="20"/>
                <w:highlight w:val="yellow"/>
              </w:rPr>
              <w:t>16 116/114. (novo de 1ª linha, com certificado do Inmetro</w:t>
            </w:r>
            <w:proofErr w:type="gramStart"/>
            <w:r w:rsidRPr="005A63EB">
              <w:rPr>
                <w:rFonts w:ascii="Arial" w:hAnsi="Arial" w:cs="Arial"/>
                <w:color w:val="333333"/>
                <w:sz w:val="20"/>
                <w:highlight w:val="yellow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veículo automotivo dimensões 245/70 R16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780" w:type="dxa"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Pneu para veículo automotivo dimensões 265/70 R16</w:t>
            </w:r>
            <w:r>
              <w:rPr>
                <w:rFonts w:ascii="Arial" w:hAnsi="Arial" w:cs="Arial"/>
                <w:color w:val="333333"/>
                <w:sz w:val="20"/>
              </w:rPr>
              <w:t xml:space="preserve"> (</w:t>
            </w:r>
            <w:r w:rsidRPr="009B0899">
              <w:rPr>
                <w:rFonts w:ascii="Arial" w:hAnsi="Arial" w:cs="Arial"/>
                <w:color w:val="333333"/>
                <w:sz w:val="20"/>
              </w:rPr>
              <w:t xml:space="preserve">novo </w:t>
            </w:r>
            <w:r>
              <w:rPr>
                <w:rFonts w:ascii="Arial" w:hAnsi="Arial" w:cs="Arial"/>
                <w:color w:val="333333"/>
                <w:sz w:val="20"/>
              </w:rPr>
              <w:t xml:space="preserve">de </w:t>
            </w:r>
            <w:r w:rsidRPr="009B0899">
              <w:rPr>
                <w:rFonts w:ascii="Arial" w:hAnsi="Arial" w:cs="Arial"/>
                <w:color w:val="333333"/>
                <w:sz w:val="20"/>
              </w:rPr>
              <w:t>1ª linha, com certificado do Inmetro</w:t>
            </w:r>
            <w:proofErr w:type="gramStart"/>
            <w:r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Protetor aro 16</w:t>
            </w:r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17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Protetor aro 20</w:t>
            </w:r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Protetor aro 24</w:t>
            </w:r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64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  <w:tr w:rsidR="0035179B" w:rsidRPr="0035179B" w:rsidTr="0035179B">
        <w:trPr>
          <w:trHeight w:val="255"/>
        </w:trPr>
        <w:tc>
          <w:tcPr>
            <w:tcW w:w="841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6780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35179B">
              <w:rPr>
                <w:rFonts w:ascii="Arial" w:hAnsi="Arial" w:cs="Arial"/>
                <w:sz w:val="20"/>
              </w:rPr>
              <w:t>Protetor aro 25</w:t>
            </w:r>
          </w:p>
        </w:tc>
        <w:tc>
          <w:tcPr>
            <w:tcW w:w="1134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35179B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  <w:tc>
          <w:tcPr>
            <w:tcW w:w="1286" w:type="dxa"/>
            <w:noWrap/>
            <w:hideMark/>
          </w:tcPr>
          <w:p w:rsidR="0035179B" w:rsidRPr="0035179B" w:rsidRDefault="0035179B" w:rsidP="003517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35179B">
              <w:rPr>
                <w:rFonts w:ascii="Arial" w:hAnsi="Arial" w:cs="Arial"/>
                <w:color w:val="333333"/>
                <w:sz w:val="20"/>
              </w:rPr>
              <w:t>Un.</w:t>
            </w:r>
          </w:p>
        </w:tc>
      </w:tr>
    </w:tbl>
    <w:p w:rsidR="00E615D0" w:rsidRPr="00E45FD7" w:rsidRDefault="00E615D0" w:rsidP="0076483D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p w:rsidR="008223D7" w:rsidRPr="00E45FD7" w:rsidRDefault="008223D7" w:rsidP="00AB0590">
      <w:pPr>
        <w:numPr>
          <w:ilvl w:val="1"/>
          <w:numId w:val="24"/>
        </w:numPr>
        <w:overflowPunct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DEMONSTRATIVO DOS QUANTITATIVOS POR ÓRGÃOS PARTICIPANTES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5040"/>
        <w:gridCol w:w="869"/>
        <w:gridCol w:w="869"/>
        <w:gridCol w:w="869"/>
        <w:gridCol w:w="869"/>
        <w:gridCol w:w="870"/>
      </w:tblGrid>
      <w:tr w:rsidR="0010020E" w:rsidRPr="0010020E" w:rsidTr="0010020E">
        <w:trPr>
          <w:trHeight w:val="30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0020E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0020E">
              <w:rPr>
                <w:rFonts w:ascii="Arial" w:hAnsi="Arial" w:cs="Arial"/>
                <w:b/>
                <w:bCs/>
                <w:color w:val="000000"/>
                <w:sz w:val="20"/>
              </w:rPr>
              <w:t>Descrição</w:t>
            </w:r>
          </w:p>
        </w:tc>
        <w:tc>
          <w:tcPr>
            <w:tcW w:w="4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10020E"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tr w:rsidR="0010020E" w:rsidRPr="0010020E" w:rsidTr="00124AF2">
        <w:trPr>
          <w:trHeight w:val="7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FMS</w:t>
            </w:r>
            <w:r w:rsidR="004F5D27">
              <w:rPr>
                <w:rFonts w:ascii="Arial" w:hAnsi="Arial"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0020E">
              <w:rPr>
                <w:rFonts w:ascii="Arial" w:hAnsi="Arial" w:cs="Arial"/>
                <w:b/>
                <w:bCs/>
                <w:color w:val="000000"/>
                <w:sz w:val="20"/>
              </w:rPr>
              <w:t>SMTT</w:t>
            </w:r>
            <w:r w:rsidR="004F5D27">
              <w:rPr>
                <w:rFonts w:ascii="Arial" w:hAnsi="Arial"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0020E">
              <w:rPr>
                <w:rFonts w:ascii="Arial" w:hAnsi="Arial" w:cs="Arial"/>
                <w:b/>
                <w:bCs/>
                <w:color w:val="000000"/>
                <w:sz w:val="20"/>
              </w:rPr>
              <w:t>ADM</w:t>
            </w:r>
            <w:r w:rsidR="004F5D27">
              <w:rPr>
                <w:rFonts w:ascii="Arial" w:hAnsi="Arial"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0020E">
              <w:rPr>
                <w:rFonts w:ascii="Arial" w:hAnsi="Arial" w:cs="Arial"/>
                <w:b/>
                <w:bCs/>
                <w:color w:val="000000"/>
                <w:sz w:val="20"/>
              </w:rPr>
              <w:t>FMAS</w:t>
            </w:r>
            <w:r w:rsidR="004F5D27">
              <w:rPr>
                <w:rFonts w:ascii="Arial" w:hAnsi="Arial"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20E" w:rsidRPr="0010020E" w:rsidRDefault="0010020E" w:rsidP="00124AF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0020E">
              <w:rPr>
                <w:rFonts w:ascii="Arial" w:hAnsi="Arial" w:cs="Arial"/>
                <w:b/>
                <w:bCs/>
                <w:color w:val="000000"/>
                <w:sz w:val="20"/>
              </w:rPr>
              <w:t>Total</w:t>
            </w:r>
          </w:p>
        </w:tc>
      </w:tr>
      <w:tr w:rsidR="00A92BD8" w:rsidRPr="00A92BD8" w:rsidTr="00124AF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novo 1.400/24 16 lonas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36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novo 1.400/24 16 lonas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3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12.4/24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12.5/80x18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 xml:space="preserve">Câmara de ar 14.00/24 com válvula de metal (novo de </w:t>
            </w:r>
            <w:r w:rsidRPr="00A92BD8">
              <w:rPr>
                <w:rFonts w:ascii="Arial" w:hAnsi="Arial" w:cs="Arial"/>
                <w:color w:val="333333"/>
                <w:sz w:val="20"/>
              </w:rPr>
              <w:lastRenderedPageBreak/>
              <w:t>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48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lastRenderedPageBreak/>
              <w:t>6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16.9/28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6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17.5/25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20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18.4/30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19.5/24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7.50/16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9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700/16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90/90x19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E12F27">
              <w:rPr>
                <w:rFonts w:ascii="Arial" w:hAnsi="Arial" w:cs="Arial"/>
                <w:color w:val="333333"/>
                <w:sz w:val="20"/>
                <w:highlight w:val="yellow"/>
              </w:rPr>
              <w:t xml:space="preserve">Câmara de ar aro </w:t>
            </w:r>
            <w:r w:rsidR="00CB6379" w:rsidRPr="00E12F27">
              <w:rPr>
                <w:rFonts w:ascii="Arial" w:hAnsi="Arial" w:cs="Arial"/>
                <w:color w:val="333333"/>
                <w:sz w:val="20"/>
                <w:highlight w:val="yellow"/>
              </w:rPr>
              <w:t>900/</w:t>
            </w:r>
            <w:r w:rsidRPr="00E12F27">
              <w:rPr>
                <w:rFonts w:ascii="Arial" w:hAnsi="Arial" w:cs="Arial"/>
                <w:color w:val="333333"/>
                <w:sz w:val="20"/>
                <w:highlight w:val="yellow"/>
              </w:rPr>
              <w:t>20 (novo de 1ª linha, com certificado do Inmetro</w:t>
            </w:r>
            <w:proofErr w:type="gramStart"/>
            <w:r w:rsidRPr="00E12F27">
              <w:rPr>
                <w:rFonts w:ascii="Arial" w:hAnsi="Arial" w:cs="Arial"/>
                <w:color w:val="333333"/>
                <w:sz w:val="20"/>
                <w:highlight w:val="yellow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 xml:space="preserve">Câmara de Ar </w:t>
            </w:r>
            <w:proofErr w:type="spellStart"/>
            <w:r w:rsidRPr="00A92BD8">
              <w:rPr>
                <w:rFonts w:ascii="Arial" w:hAnsi="Arial" w:cs="Arial"/>
                <w:color w:val="333333"/>
                <w:sz w:val="20"/>
              </w:rPr>
              <w:t>Bros</w:t>
            </w:r>
            <w:proofErr w:type="spellEnd"/>
            <w:r w:rsidRPr="00A92BD8">
              <w:rPr>
                <w:rFonts w:ascii="Arial" w:hAnsi="Arial" w:cs="Arial"/>
                <w:color w:val="333333"/>
                <w:sz w:val="20"/>
              </w:rPr>
              <w:t xml:space="preserve"> 150 - Dianteiro/Traseiro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CG 125 - Dianteiro/Traseiro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Câmara de ar moto 110x90/17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12.4/24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12.5/80x18 10 lonas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12.5/80x18 12 lonas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16.9/28 12 lonas R4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17.5/25 16 lonas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175/65 R 14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18.4/30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4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19.5 l24 12 lonas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195/65 R 15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215/75 R 17.5 uso misto asfalto e terra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24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 xml:space="preserve">Pneu 275/80 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R22.</w:t>
            </w:r>
            <w:proofErr w:type="gramEnd"/>
            <w:r w:rsidRPr="00A92BD8">
              <w:rPr>
                <w:rFonts w:ascii="Arial" w:hAnsi="Arial" w:cs="Arial"/>
                <w:color w:val="333333"/>
                <w:sz w:val="20"/>
              </w:rPr>
              <w:t>5 uso misto (asfalto e terra) (novo de 1ª linha, com certificado do Inmetro)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29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7.00/16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proofErr w:type="gramEnd"/>
            <w:r w:rsidRPr="00A92BD8">
              <w:rPr>
                <w:rFonts w:ascii="Arial" w:hAnsi="Arial" w:cs="Arial"/>
                <w:color w:val="333333"/>
                <w:sz w:val="20"/>
              </w:rPr>
              <w:t>(novo de 1ª linha, com certificado do Inmetro)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7.50/16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 xml:space="preserve">  </w:t>
            </w:r>
            <w:proofErr w:type="gramEnd"/>
            <w:r w:rsidRPr="00A92BD8">
              <w:rPr>
                <w:rFonts w:ascii="Arial" w:hAnsi="Arial" w:cs="Arial"/>
                <w:color w:val="333333"/>
                <w:sz w:val="20"/>
              </w:rPr>
              <w:t>(novo de 1ª linha, com certificado do Inmetro)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9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900/20, uso misto asfalto e terra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 xml:space="preserve">Pneu de Moro </w:t>
            </w:r>
            <w:proofErr w:type="spellStart"/>
            <w:r w:rsidRPr="00A92BD8">
              <w:rPr>
                <w:rFonts w:ascii="Arial" w:hAnsi="Arial" w:cs="Arial"/>
                <w:color w:val="333333"/>
                <w:sz w:val="20"/>
              </w:rPr>
              <w:t>bros</w:t>
            </w:r>
            <w:proofErr w:type="spellEnd"/>
            <w:r w:rsidRPr="00A92BD8">
              <w:rPr>
                <w:rFonts w:ascii="Arial" w:hAnsi="Arial" w:cs="Arial"/>
                <w:color w:val="333333"/>
                <w:sz w:val="20"/>
              </w:rPr>
              <w:t xml:space="preserve"> (150) traseiro 110/90-17 60P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de Moto (125) dianteiro 2/75-18 42P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de Moto (125) traseiro 90/90-18 57P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lastRenderedPageBreak/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 xml:space="preserve">Pneu de Moto </w:t>
            </w:r>
            <w:proofErr w:type="spellStart"/>
            <w:r w:rsidRPr="00A92BD8">
              <w:rPr>
                <w:rFonts w:ascii="Arial" w:hAnsi="Arial" w:cs="Arial"/>
                <w:color w:val="333333"/>
                <w:sz w:val="20"/>
              </w:rPr>
              <w:t>bros</w:t>
            </w:r>
            <w:proofErr w:type="spellEnd"/>
            <w:r w:rsidRPr="00A92BD8">
              <w:rPr>
                <w:rFonts w:ascii="Arial" w:hAnsi="Arial" w:cs="Arial"/>
                <w:color w:val="333333"/>
                <w:sz w:val="20"/>
              </w:rPr>
              <w:t xml:space="preserve"> (150) dianteiro 90/90-19 52P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moto 110/90x17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moto 90/90x19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motocicleta dimensões 120/80 R18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6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motocicleta dimensões 60/100 R17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motocicleta dimensões 80/100 R14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motocicleta dimensões 90/90 R21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6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veículo automotivo dimensões 175/65 R14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10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veículo automotivo dimensões 175/70 R13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111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veículo automotivo dimensões 175/70 R14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192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B97B4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E12F27">
              <w:rPr>
                <w:rFonts w:ascii="Arial" w:hAnsi="Arial" w:cs="Arial"/>
                <w:color w:val="333333"/>
                <w:sz w:val="20"/>
                <w:highlight w:val="yellow"/>
              </w:rPr>
              <w:t>Pneu para v</w:t>
            </w:r>
            <w:r w:rsidR="00B97B49" w:rsidRPr="00E12F27">
              <w:rPr>
                <w:rFonts w:ascii="Arial" w:hAnsi="Arial" w:cs="Arial"/>
                <w:color w:val="333333"/>
                <w:sz w:val="20"/>
                <w:highlight w:val="yellow"/>
              </w:rPr>
              <w:t xml:space="preserve">eículo automotivo dimensões 185 </w:t>
            </w:r>
            <w:r w:rsidRPr="00E12F27">
              <w:rPr>
                <w:rFonts w:ascii="Arial" w:hAnsi="Arial" w:cs="Arial"/>
                <w:color w:val="333333"/>
                <w:sz w:val="20"/>
                <w:highlight w:val="yellow"/>
              </w:rPr>
              <w:t>R14 (novo de 1ª linha, com certificado do Inmetro</w:t>
            </w:r>
            <w:proofErr w:type="gramStart"/>
            <w:r w:rsidRPr="00E12F27">
              <w:rPr>
                <w:rFonts w:ascii="Arial" w:hAnsi="Arial" w:cs="Arial"/>
                <w:color w:val="333333"/>
                <w:sz w:val="20"/>
                <w:highlight w:val="yellow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B97B49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E12F27">
              <w:rPr>
                <w:rFonts w:ascii="Arial" w:hAnsi="Arial" w:cs="Arial"/>
                <w:sz w:val="20"/>
                <w:highlight w:val="yellow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B97B49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E12F27">
              <w:rPr>
                <w:rFonts w:ascii="Arial" w:hAnsi="Arial" w:cs="Arial"/>
                <w:b/>
                <w:bCs/>
                <w:color w:val="333333"/>
                <w:sz w:val="20"/>
                <w:highlight w:val="yellow"/>
              </w:rPr>
              <w:t>20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veículo automotivo dimensões 185/65 R14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6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22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E12F27" w:rsidRDefault="00A92BD8" w:rsidP="00E12F2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  <w:highlight w:val="yellow"/>
              </w:rPr>
            </w:pPr>
            <w:r w:rsidRPr="00E12F27">
              <w:rPr>
                <w:rFonts w:ascii="Arial" w:hAnsi="Arial" w:cs="Arial"/>
                <w:color w:val="333333"/>
                <w:sz w:val="20"/>
                <w:highlight w:val="yellow"/>
              </w:rPr>
              <w:t>Pneu para veículo automotivo dimensões 7.50</w:t>
            </w:r>
            <w:r w:rsidR="00E12F27" w:rsidRPr="00E12F27">
              <w:rPr>
                <w:rFonts w:ascii="Arial" w:hAnsi="Arial" w:cs="Arial"/>
                <w:color w:val="333333"/>
                <w:sz w:val="20"/>
                <w:highlight w:val="yellow"/>
              </w:rPr>
              <w:t>/</w:t>
            </w:r>
            <w:r w:rsidRPr="00E12F27">
              <w:rPr>
                <w:rFonts w:ascii="Arial" w:hAnsi="Arial" w:cs="Arial"/>
                <w:color w:val="333333"/>
                <w:sz w:val="20"/>
                <w:highlight w:val="yellow"/>
              </w:rPr>
              <w:t>16 116/114. (novo de 1ª linha, com certificado do Inmetro</w:t>
            </w:r>
            <w:proofErr w:type="gramStart"/>
            <w:r w:rsidRPr="00E12F27">
              <w:rPr>
                <w:rFonts w:ascii="Arial" w:hAnsi="Arial" w:cs="Arial"/>
                <w:color w:val="333333"/>
                <w:sz w:val="20"/>
                <w:highlight w:val="yellow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veículo automotivo dimensões 245/70 R16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Pneu para veículo automotivo dimensões 265/70 R16 (novo de 1ª linha, com certificado do Inmetro</w:t>
            </w:r>
            <w:proofErr w:type="gramStart"/>
            <w:r w:rsidRPr="00A92BD8">
              <w:rPr>
                <w:rFonts w:ascii="Arial" w:hAnsi="Arial" w:cs="Arial"/>
                <w:color w:val="333333"/>
                <w:sz w:val="20"/>
              </w:rPr>
              <w:t>)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proofErr w:type="gramStart"/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8</w:t>
            </w:r>
            <w:proofErr w:type="gramEnd"/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Protetor aro 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17</w:t>
            </w:r>
          </w:p>
        </w:tc>
      </w:tr>
      <w:tr w:rsidR="00A92BD8" w:rsidRPr="00A92BD8" w:rsidTr="00A92BD8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Protetor aro 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12</w:t>
            </w:r>
          </w:p>
        </w:tc>
      </w:tr>
      <w:tr w:rsidR="00A92BD8" w:rsidRPr="00A92BD8" w:rsidTr="00124AF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Protetor aro 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64</w:t>
            </w:r>
          </w:p>
        </w:tc>
      </w:tr>
      <w:tr w:rsidR="00A92BD8" w:rsidRPr="00A92BD8" w:rsidTr="00124AF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color w:val="333333"/>
                <w:sz w:val="20"/>
              </w:rPr>
            </w:pPr>
            <w:r w:rsidRPr="00A92BD8">
              <w:rPr>
                <w:rFonts w:ascii="Arial" w:hAnsi="Arial" w:cs="Arial"/>
                <w:color w:val="333333"/>
                <w:sz w:val="20"/>
              </w:rPr>
              <w:t>Protetor aro 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A92BD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BD8" w:rsidRPr="00A92BD8" w:rsidRDefault="00A92BD8" w:rsidP="00124AF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92BD8">
              <w:rPr>
                <w:rFonts w:ascii="Arial" w:hAnsi="Arial" w:cs="Arial"/>
                <w:b/>
                <w:bCs/>
                <w:color w:val="333333"/>
                <w:sz w:val="20"/>
              </w:rPr>
              <w:t>16</w:t>
            </w:r>
          </w:p>
        </w:tc>
      </w:tr>
    </w:tbl>
    <w:p w:rsidR="004F5D27" w:rsidRPr="004F5D27" w:rsidRDefault="004F5D27" w:rsidP="004F5D27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FMS*</w:t>
      </w:r>
      <w:r w:rsidRPr="004F5D27">
        <w:rPr>
          <w:rFonts w:ascii="Arial" w:hAnsi="Arial" w:cs="Arial"/>
          <w:sz w:val="16"/>
          <w:szCs w:val="16"/>
        </w:rPr>
        <w:tab/>
        <w:t>Fundo Municipal de Saúde</w:t>
      </w:r>
    </w:p>
    <w:p w:rsidR="004F5D27" w:rsidRPr="004F5D27" w:rsidRDefault="004F5D27" w:rsidP="004F5D27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SMTT*</w:t>
      </w:r>
      <w:r w:rsidRPr="004F5D27">
        <w:rPr>
          <w:rFonts w:ascii="Arial" w:hAnsi="Arial" w:cs="Arial"/>
          <w:sz w:val="16"/>
          <w:szCs w:val="16"/>
        </w:rPr>
        <w:tab/>
        <w:t>Superintendência Municipal de Trânsito e Transporte de Itabaiana</w:t>
      </w:r>
    </w:p>
    <w:p w:rsidR="004F5D27" w:rsidRPr="004F5D27" w:rsidRDefault="004F5D27" w:rsidP="004F5D27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ADM*</w:t>
      </w:r>
      <w:r w:rsidRPr="004F5D27">
        <w:rPr>
          <w:rFonts w:ascii="Arial" w:hAnsi="Arial" w:cs="Arial"/>
          <w:sz w:val="16"/>
          <w:szCs w:val="16"/>
        </w:rPr>
        <w:tab/>
        <w:t>Secretaria de Administração/Prefeitura Municipal</w:t>
      </w:r>
    </w:p>
    <w:p w:rsidR="008223D7" w:rsidRPr="004F5D27" w:rsidRDefault="004F5D27" w:rsidP="004F5D27">
      <w:pPr>
        <w:tabs>
          <w:tab w:val="left" w:pos="851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4F5D27">
        <w:rPr>
          <w:rFonts w:ascii="Arial" w:hAnsi="Arial" w:cs="Arial"/>
          <w:b/>
          <w:sz w:val="16"/>
          <w:szCs w:val="16"/>
        </w:rPr>
        <w:t>FMAS*</w:t>
      </w:r>
      <w:r w:rsidRPr="004F5D27">
        <w:rPr>
          <w:rFonts w:ascii="Arial" w:hAnsi="Arial" w:cs="Arial"/>
          <w:sz w:val="16"/>
          <w:szCs w:val="16"/>
        </w:rPr>
        <w:tab/>
        <w:t>Fundo Municipal de Assistência Social</w:t>
      </w:r>
    </w:p>
    <w:p w:rsidR="004F5D27" w:rsidRDefault="004F5D27" w:rsidP="004F5D2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</w:p>
    <w:p w:rsidR="00864A18" w:rsidRPr="00E45FD7" w:rsidRDefault="00864A18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OBRIGAÇÕES DO CONTRATANTE</w:t>
      </w:r>
    </w:p>
    <w:p w:rsidR="00864A18" w:rsidRPr="00E45FD7" w:rsidRDefault="00864A18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6.1 – As obrigações do Contratante são aquelas constantes da Minuta da Ata de Registro de Preços, Anexo VII do presente Edital.</w:t>
      </w:r>
    </w:p>
    <w:p w:rsidR="00864A18" w:rsidRPr="00E45FD7" w:rsidRDefault="00864A18" w:rsidP="0076483D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864A18" w:rsidRPr="00E45FD7" w:rsidRDefault="00864A18" w:rsidP="0076483D">
      <w:pPr>
        <w:numPr>
          <w:ilvl w:val="0"/>
          <w:numId w:val="24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 w:rsidRPr="00E45FD7">
        <w:rPr>
          <w:rFonts w:ascii="Arial" w:hAnsi="Arial" w:cs="Arial"/>
          <w:b/>
          <w:sz w:val="20"/>
          <w:u w:val="single"/>
        </w:rPr>
        <w:t>– OBRIGAÇÕES DA CONTRATADA</w:t>
      </w:r>
    </w:p>
    <w:p w:rsidR="00864A18" w:rsidRPr="00E45FD7" w:rsidRDefault="00864A18" w:rsidP="0076483D">
      <w:pPr>
        <w:spacing w:line="360" w:lineRule="auto"/>
        <w:jc w:val="both"/>
        <w:rPr>
          <w:rFonts w:ascii="Arial" w:hAnsi="Arial" w:cs="Arial"/>
          <w:sz w:val="20"/>
        </w:rPr>
      </w:pPr>
      <w:r w:rsidRPr="00E45FD7">
        <w:rPr>
          <w:rFonts w:ascii="Arial" w:hAnsi="Arial" w:cs="Arial"/>
          <w:sz w:val="20"/>
        </w:rPr>
        <w:t>7.1 – As obrigações da Contratada são aquelas constantes da Minuta da Ata de Registro de Preços, Anexo VII do presente Edital.</w:t>
      </w:r>
    </w:p>
    <w:p w:rsidR="00231B56" w:rsidRPr="00E45FD7" w:rsidRDefault="00231B56" w:rsidP="0076483D">
      <w:pPr>
        <w:spacing w:line="360" w:lineRule="auto"/>
        <w:jc w:val="right"/>
        <w:rPr>
          <w:rFonts w:ascii="Arial" w:hAnsi="Arial" w:cs="Arial"/>
          <w:sz w:val="20"/>
          <w:lang w:eastAsia="ar-SA"/>
        </w:rPr>
      </w:pPr>
      <w:r w:rsidRPr="00E45FD7">
        <w:rPr>
          <w:rFonts w:ascii="Arial" w:hAnsi="Arial" w:cs="Arial"/>
          <w:sz w:val="20"/>
          <w:lang w:eastAsia="ar-SA"/>
        </w:rPr>
        <w:t xml:space="preserve">Itabaiana/SE, </w:t>
      </w:r>
      <w:r w:rsidR="006C76D3">
        <w:rPr>
          <w:rFonts w:ascii="Arial" w:hAnsi="Arial" w:cs="Arial"/>
          <w:sz w:val="20"/>
          <w:lang w:eastAsia="ar-SA"/>
        </w:rPr>
        <w:t>16</w:t>
      </w:r>
      <w:r w:rsidRPr="00E45FD7">
        <w:rPr>
          <w:rFonts w:ascii="Arial" w:hAnsi="Arial" w:cs="Arial"/>
          <w:sz w:val="20"/>
          <w:lang w:eastAsia="ar-SA"/>
        </w:rPr>
        <w:t xml:space="preserve"> de </w:t>
      </w:r>
      <w:r w:rsidR="0021209A" w:rsidRPr="00E45FD7">
        <w:rPr>
          <w:rFonts w:ascii="Arial" w:hAnsi="Arial" w:cs="Arial"/>
          <w:sz w:val="20"/>
          <w:lang w:eastAsia="ar-SA"/>
        </w:rPr>
        <w:t>fevereiro</w:t>
      </w:r>
      <w:r w:rsidRPr="00E45FD7">
        <w:rPr>
          <w:rFonts w:ascii="Arial" w:hAnsi="Arial" w:cs="Arial"/>
          <w:sz w:val="20"/>
          <w:lang w:eastAsia="ar-SA"/>
        </w:rPr>
        <w:t xml:space="preserve"> de </w:t>
      </w:r>
      <w:r w:rsidR="0029618B" w:rsidRPr="00E45FD7">
        <w:rPr>
          <w:rFonts w:ascii="Arial" w:hAnsi="Arial" w:cs="Arial"/>
          <w:sz w:val="20"/>
          <w:lang w:eastAsia="ar-SA"/>
        </w:rPr>
        <w:t>2018</w:t>
      </w:r>
      <w:r w:rsidRPr="00E45FD7">
        <w:rPr>
          <w:rFonts w:ascii="Arial" w:hAnsi="Arial" w:cs="Arial"/>
          <w:sz w:val="20"/>
          <w:lang w:eastAsia="ar-SA"/>
        </w:rPr>
        <w:t>.</w:t>
      </w:r>
    </w:p>
    <w:p w:rsidR="004F5D27" w:rsidRDefault="004F5D27" w:rsidP="00CD067E">
      <w:pPr>
        <w:rPr>
          <w:rFonts w:ascii="Arial" w:hAnsi="Arial" w:cs="Arial"/>
          <w:sz w:val="20"/>
          <w:lang w:eastAsia="ar-SA"/>
        </w:rPr>
      </w:pPr>
    </w:p>
    <w:p w:rsidR="0029618B" w:rsidRPr="00E45FD7" w:rsidRDefault="0010020E" w:rsidP="00CD067E">
      <w:pPr>
        <w:rPr>
          <w:rFonts w:ascii="Arial" w:hAnsi="Arial" w:cs="Arial"/>
          <w:sz w:val="20"/>
          <w:lang w:eastAsia="ar-SA"/>
        </w:rPr>
      </w:pPr>
      <w:r w:rsidRPr="0010020E">
        <w:rPr>
          <w:rFonts w:ascii="Arial" w:hAnsi="Arial" w:cs="Arial"/>
          <w:sz w:val="20"/>
          <w:lang w:eastAsia="ar-SA"/>
        </w:rPr>
        <w:t>Osvaldo Barros Machado</w:t>
      </w:r>
    </w:p>
    <w:p w:rsidR="006017CA" w:rsidRPr="00E45FD7" w:rsidRDefault="0029618B" w:rsidP="0076483D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E45FD7">
        <w:rPr>
          <w:rFonts w:ascii="Arial" w:hAnsi="Arial" w:cs="Arial"/>
          <w:b/>
          <w:i/>
          <w:sz w:val="20"/>
          <w:lang w:eastAsia="ar-SA"/>
        </w:rPr>
        <w:t xml:space="preserve">Coord. Setor de </w:t>
      </w:r>
      <w:proofErr w:type="gramStart"/>
      <w:r w:rsidR="0010020E">
        <w:rPr>
          <w:rFonts w:ascii="Arial" w:hAnsi="Arial" w:cs="Arial"/>
          <w:b/>
          <w:i/>
          <w:sz w:val="20"/>
          <w:lang w:eastAsia="ar-SA"/>
        </w:rPr>
        <w:t>Transportes</w:t>
      </w:r>
      <w:bookmarkStart w:id="0" w:name="_GoBack"/>
      <w:bookmarkEnd w:id="0"/>
      <w:proofErr w:type="gramEnd"/>
    </w:p>
    <w:sectPr w:rsidR="006017CA" w:rsidRPr="00E45FD7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15" w:rsidRDefault="00526415">
      <w:r>
        <w:separator/>
      </w:r>
    </w:p>
  </w:endnote>
  <w:endnote w:type="continuationSeparator" w:id="0">
    <w:p w:rsidR="00526415" w:rsidRDefault="0052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F1" w:rsidRDefault="008037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37F1" w:rsidRDefault="008037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F1" w:rsidRPr="0060450E" w:rsidRDefault="008037F1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8037F1" w:rsidRPr="002F1459" w:rsidRDefault="008037F1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D163B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D163B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15" w:rsidRDefault="00526415">
      <w:r>
        <w:separator/>
      </w:r>
    </w:p>
  </w:footnote>
  <w:footnote w:type="continuationSeparator" w:id="0">
    <w:p w:rsidR="00526415" w:rsidRDefault="0052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F1" w:rsidRPr="0060450E" w:rsidRDefault="008037F1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AF7F36E" wp14:editId="65426A5F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37F1" w:rsidRPr="0060450E" w:rsidRDefault="008037F1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8037F1" w:rsidRPr="0060450E" w:rsidRDefault="008037F1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8037F1" w:rsidRPr="0060450E" w:rsidRDefault="008037F1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8037F1" w:rsidRPr="0060450E" w:rsidRDefault="008037F1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F1" w:rsidRDefault="008037F1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3FF7AD2E" wp14:editId="1BBBA26B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37F1" w:rsidRDefault="008037F1">
    <w:pPr>
      <w:pStyle w:val="Cabealho"/>
      <w:tabs>
        <w:tab w:val="clear" w:pos="4419"/>
        <w:tab w:val="clear" w:pos="8838"/>
      </w:tabs>
    </w:pPr>
  </w:p>
  <w:p w:rsidR="008037F1" w:rsidRDefault="008037F1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8037F1" w:rsidRDefault="008037F1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6"/>
  </w:num>
  <w:num w:numId="14">
    <w:abstractNumId w:val="3"/>
  </w:num>
  <w:num w:numId="15">
    <w:abstractNumId w:val="24"/>
  </w:num>
  <w:num w:numId="16">
    <w:abstractNumId w:val="13"/>
  </w:num>
  <w:num w:numId="17">
    <w:abstractNumId w:val="22"/>
  </w:num>
  <w:num w:numId="18">
    <w:abstractNumId w:val="19"/>
  </w:num>
  <w:num w:numId="19">
    <w:abstractNumId w:val="7"/>
  </w:num>
  <w:num w:numId="20">
    <w:abstractNumId w:val="6"/>
  </w:num>
  <w:num w:numId="21">
    <w:abstractNumId w:val="25"/>
  </w:num>
  <w:num w:numId="22">
    <w:abstractNumId w:val="23"/>
  </w:num>
  <w:num w:numId="23">
    <w:abstractNumId w:val="17"/>
  </w:num>
  <w:num w:numId="24">
    <w:abstractNumId w:val="10"/>
  </w:num>
  <w:num w:numId="25">
    <w:abstractNumId w:val="18"/>
  </w:num>
  <w:num w:numId="26">
    <w:abstractNumId w:val="27"/>
  </w:num>
  <w:num w:numId="27">
    <w:abstractNumId w:val="11"/>
  </w:num>
  <w:num w:numId="28">
    <w:abstractNumId w:val="28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3DFC"/>
    <w:rsid w:val="000044BC"/>
    <w:rsid w:val="000063D2"/>
    <w:rsid w:val="000067AC"/>
    <w:rsid w:val="0000708E"/>
    <w:rsid w:val="0000767E"/>
    <w:rsid w:val="00007701"/>
    <w:rsid w:val="000122E8"/>
    <w:rsid w:val="0001242A"/>
    <w:rsid w:val="000124FA"/>
    <w:rsid w:val="000128BF"/>
    <w:rsid w:val="00012A65"/>
    <w:rsid w:val="0001474A"/>
    <w:rsid w:val="00016226"/>
    <w:rsid w:val="000172CC"/>
    <w:rsid w:val="000234AE"/>
    <w:rsid w:val="00023556"/>
    <w:rsid w:val="00023FDC"/>
    <w:rsid w:val="0002499E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6B25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500A"/>
    <w:rsid w:val="00087B7F"/>
    <w:rsid w:val="00087E7F"/>
    <w:rsid w:val="000910C8"/>
    <w:rsid w:val="00091A46"/>
    <w:rsid w:val="00093D0C"/>
    <w:rsid w:val="00094591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20E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4AF2"/>
    <w:rsid w:val="001260E1"/>
    <w:rsid w:val="001313EF"/>
    <w:rsid w:val="0013221C"/>
    <w:rsid w:val="0013532B"/>
    <w:rsid w:val="00135584"/>
    <w:rsid w:val="00145892"/>
    <w:rsid w:val="00145A07"/>
    <w:rsid w:val="00146972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0E6E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529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7C1D"/>
    <w:rsid w:val="00287F37"/>
    <w:rsid w:val="002902C3"/>
    <w:rsid w:val="0029099F"/>
    <w:rsid w:val="00290CF4"/>
    <w:rsid w:val="00292B28"/>
    <w:rsid w:val="00294077"/>
    <w:rsid w:val="00294268"/>
    <w:rsid w:val="002957D9"/>
    <w:rsid w:val="0029618B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6E4"/>
    <w:rsid w:val="002C0927"/>
    <w:rsid w:val="002C0984"/>
    <w:rsid w:val="002C1EBB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0A43"/>
    <w:rsid w:val="003124F7"/>
    <w:rsid w:val="00313524"/>
    <w:rsid w:val="00313D3D"/>
    <w:rsid w:val="00314628"/>
    <w:rsid w:val="00314D8F"/>
    <w:rsid w:val="00316B59"/>
    <w:rsid w:val="0031719B"/>
    <w:rsid w:val="003201F5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A9D"/>
    <w:rsid w:val="00347091"/>
    <w:rsid w:val="00347859"/>
    <w:rsid w:val="00350177"/>
    <w:rsid w:val="003504C4"/>
    <w:rsid w:val="0035179B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18EB"/>
    <w:rsid w:val="003F26F1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5E47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722"/>
    <w:rsid w:val="00477EFE"/>
    <w:rsid w:val="00480515"/>
    <w:rsid w:val="00480AA0"/>
    <w:rsid w:val="00481E02"/>
    <w:rsid w:val="004826CB"/>
    <w:rsid w:val="004848B2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63B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27"/>
    <w:rsid w:val="004F5D89"/>
    <w:rsid w:val="00500E8B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2E1D"/>
    <w:rsid w:val="00513187"/>
    <w:rsid w:val="005136C3"/>
    <w:rsid w:val="00513A3D"/>
    <w:rsid w:val="00514AD4"/>
    <w:rsid w:val="005153AF"/>
    <w:rsid w:val="00516EDA"/>
    <w:rsid w:val="0052043F"/>
    <w:rsid w:val="00524745"/>
    <w:rsid w:val="005256F8"/>
    <w:rsid w:val="00525737"/>
    <w:rsid w:val="00526415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3E8"/>
    <w:rsid w:val="00552D0F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66A1"/>
    <w:rsid w:val="00590412"/>
    <w:rsid w:val="0059047C"/>
    <w:rsid w:val="00593B8D"/>
    <w:rsid w:val="00594747"/>
    <w:rsid w:val="00594A21"/>
    <w:rsid w:val="00596B4C"/>
    <w:rsid w:val="00597C28"/>
    <w:rsid w:val="005A165D"/>
    <w:rsid w:val="005A27C9"/>
    <w:rsid w:val="005A3CDA"/>
    <w:rsid w:val="005A40AF"/>
    <w:rsid w:val="005A63EB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1CC5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34B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868E1"/>
    <w:rsid w:val="00690F70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C76D3"/>
    <w:rsid w:val="006D13F2"/>
    <w:rsid w:val="006D397F"/>
    <w:rsid w:val="006D3C71"/>
    <w:rsid w:val="006D4DAF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3F1"/>
    <w:rsid w:val="00705515"/>
    <w:rsid w:val="00705642"/>
    <w:rsid w:val="00706BAE"/>
    <w:rsid w:val="00706D65"/>
    <w:rsid w:val="00706D82"/>
    <w:rsid w:val="00707C2C"/>
    <w:rsid w:val="00707F89"/>
    <w:rsid w:val="007115B9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746CD"/>
    <w:rsid w:val="00785BDF"/>
    <w:rsid w:val="00785E43"/>
    <w:rsid w:val="00787917"/>
    <w:rsid w:val="00790358"/>
    <w:rsid w:val="00790DC5"/>
    <w:rsid w:val="00795C47"/>
    <w:rsid w:val="007A1C13"/>
    <w:rsid w:val="007A3446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5003"/>
    <w:rsid w:val="007C6103"/>
    <w:rsid w:val="007C66A6"/>
    <w:rsid w:val="007D2634"/>
    <w:rsid w:val="007D2CA8"/>
    <w:rsid w:val="007D2E53"/>
    <w:rsid w:val="007D39D4"/>
    <w:rsid w:val="007D3F42"/>
    <w:rsid w:val="007E14EB"/>
    <w:rsid w:val="007E1C74"/>
    <w:rsid w:val="007E294A"/>
    <w:rsid w:val="007E5BAA"/>
    <w:rsid w:val="007E7A4A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7F1"/>
    <w:rsid w:val="00803A3D"/>
    <w:rsid w:val="008076DA"/>
    <w:rsid w:val="00807EC7"/>
    <w:rsid w:val="00813DC1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76733"/>
    <w:rsid w:val="00882CBB"/>
    <w:rsid w:val="008873B4"/>
    <w:rsid w:val="008876FB"/>
    <w:rsid w:val="008915E0"/>
    <w:rsid w:val="0089219C"/>
    <w:rsid w:val="00892EE7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155"/>
    <w:rsid w:val="008B620C"/>
    <w:rsid w:val="008B7E59"/>
    <w:rsid w:val="008C06DA"/>
    <w:rsid w:val="008C100D"/>
    <w:rsid w:val="008C1ADA"/>
    <w:rsid w:val="008C263F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27DAD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DEA"/>
    <w:rsid w:val="00952C4C"/>
    <w:rsid w:val="0095366D"/>
    <w:rsid w:val="00954F3C"/>
    <w:rsid w:val="0095599C"/>
    <w:rsid w:val="00955A33"/>
    <w:rsid w:val="00956752"/>
    <w:rsid w:val="009578BE"/>
    <w:rsid w:val="00957CFA"/>
    <w:rsid w:val="00961F4D"/>
    <w:rsid w:val="00963E3E"/>
    <w:rsid w:val="00964AAF"/>
    <w:rsid w:val="009658E7"/>
    <w:rsid w:val="009668F2"/>
    <w:rsid w:val="009670D0"/>
    <w:rsid w:val="009720ED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353"/>
    <w:rsid w:val="009A7A58"/>
    <w:rsid w:val="009B0899"/>
    <w:rsid w:val="009B0A2B"/>
    <w:rsid w:val="009B0F98"/>
    <w:rsid w:val="009B0FD1"/>
    <w:rsid w:val="009B1E3B"/>
    <w:rsid w:val="009B4623"/>
    <w:rsid w:val="009B4C83"/>
    <w:rsid w:val="009C0CDC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4CA6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106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4C54"/>
    <w:rsid w:val="00A8561D"/>
    <w:rsid w:val="00A85EB2"/>
    <w:rsid w:val="00A8685D"/>
    <w:rsid w:val="00A86CF3"/>
    <w:rsid w:val="00A90FD6"/>
    <w:rsid w:val="00A91418"/>
    <w:rsid w:val="00A92BD8"/>
    <w:rsid w:val="00A93603"/>
    <w:rsid w:val="00A95117"/>
    <w:rsid w:val="00A953DC"/>
    <w:rsid w:val="00A97D85"/>
    <w:rsid w:val="00AA0360"/>
    <w:rsid w:val="00AA095B"/>
    <w:rsid w:val="00AA0AD3"/>
    <w:rsid w:val="00AA0C6B"/>
    <w:rsid w:val="00AA285A"/>
    <w:rsid w:val="00AA38D4"/>
    <w:rsid w:val="00AA5465"/>
    <w:rsid w:val="00AA7129"/>
    <w:rsid w:val="00AB0193"/>
    <w:rsid w:val="00AB0590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4C3C"/>
    <w:rsid w:val="00AE5183"/>
    <w:rsid w:val="00AE549B"/>
    <w:rsid w:val="00AE72DE"/>
    <w:rsid w:val="00AF0EB7"/>
    <w:rsid w:val="00AF3B2C"/>
    <w:rsid w:val="00AF6908"/>
    <w:rsid w:val="00AF7816"/>
    <w:rsid w:val="00B01425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A3A"/>
    <w:rsid w:val="00B94D4F"/>
    <w:rsid w:val="00B96596"/>
    <w:rsid w:val="00B9746F"/>
    <w:rsid w:val="00B97B49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63DE"/>
    <w:rsid w:val="00C6646A"/>
    <w:rsid w:val="00C72B31"/>
    <w:rsid w:val="00C734DE"/>
    <w:rsid w:val="00C73E0B"/>
    <w:rsid w:val="00C74D19"/>
    <w:rsid w:val="00C762E1"/>
    <w:rsid w:val="00C7694B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5D99"/>
    <w:rsid w:val="00C9646F"/>
    <w:rsid w:val="00CA19D7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379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B3"/>
    <w:rsid w:val="00CF3E99"/>
    <w:rsid w:val="00CF7117"/>
    <w:rsid w:val="00CF796D"/>
    <w:rsid w:val="00CF7B37"/>
    <w:rsid w:val="00D00EB4"/>
    <w:rsid w:val="00D00FEA"/>
    <w:rsid w:val="00D02BA2"/>
    <w:rsid w:val="00D02BE9"/>
    <w:rsid w:val="00D02FBB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37710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5D64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21D"/>
    <w:rsid w:val="00DB56E6"/>
    <w:rsid w:val="00DB5767"/>
    <w:rsid w:val="00DB6626"/>
    <w:rsid w:val="00DB68B8"/>
    <w:rsid w:val="00DC1B42"/>
    <w:rsid w:val="00DC273F"/>
    <w:rsid w:val="00DC3099"/>
    <w:rsid w:val="00DC3D1B"/>
    <w:rsid w:val="00DC5C31"/>
    <w:rsid w:val="00DC655B"/>
    <w:rsid w:val="00DC6A93"/>
    <w:rsid w:val="00DD0090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56C3"/>
    <w:rsid w:val="00DE5F8A"/>
    <w:rsid w:val="00DE6353"/>
    <w:rsid w:val="00DE6ACD"/>
    <w:rsid w:val="00DE70EC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63B8"/>
    <w:rsid w:val="00E1119F"/>
    <w:rsid w:val="00E11B56"/>
    <w:rsid w:val="00E121D3"/>
    <w:rsid w:val="00E12F27"/>
    <w:rsid w:val="00E15F77"/>
    <w:rsid w:val="00E16890"/>
    <w:rsid w:val="00E17994"/>
    <w:rsid w:val="00E17B9A"/>
    <w:rsid w:val="00E203C4"/>
    <w:rsid w:val="00E20B02"/>
    <w:rsid w:val="00E21D78"/>
    <w:rsid w:val="00E22419"/>
    <w:rsid w:val="00E2354E"/>
    <w:rsid w:val="00E26FB6"/>
    <w:rsid w:val="00E27678"/>
    <w:rsid w:val="00E27FD2"/>
    <w:rsid w:val="00E30883"/>
    <w:rsid w:val="00E31300"/>
    <w:rsid w:val="00E319D9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19A5"/>
    <w:rsid w:val="00E646E8"/>
    <w:rsid w:val="00E64E7E"/>
    <w:rsid w:val="00E655F4"/>
    <w:rsid w:val="00E6738B"/>
    <w:rsid w:val="00E717CA"/>
    <w:rsid w:val="00E724C7"/>
    <w:rsid w:val="00E7349B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B3FCE"/>
    <w:rsid w:val="00EC05DD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5EFC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34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4961-519B-4964-AB11-592AB0FD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2564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16383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2018-02-20T15:55:00Z</cp:lastPrinted>
  <dcterms:created xsi:type="dcterms:W3CDTF">2018-02-20T15:55:00Z</dcterms:created>
  <dcterms:modified xsi:type="dcterms:W3CDTF">2018-02-20T15:56:00Z</dcterms:modified>
</cp:coreProperties>
</file>