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3269" w14:textId="77777777" w:rsidR="008F5C40" w:rsidRPr="008F5C40" w:rsidRDefault="008F5C40" w:rsidP="008F5C40">
      <w:pPr>
        <w:pStyle w:val="Ttulo2"/>
        <w:ind w:left="2127"/>
        <w:jc w:val="center"/>
        <w:rPr>
          <w:sz w:val="22"/>
          <w:szCs w:val="22"/>
        </w:rPr>
      </w:pPr>
      <w:r w:rsidRPr="008F5C40">
        <w:rPr>
          <w:sz w:val="22"/>
          <w:szCs w:val="22"/>
        </w:rPr>
        <w:t>AVISO DE LICITAÇÃO</w:t>
      </w:r>
    </w:p>
    <w:p w14:paraId="0E34E022" w14:textId="52F22FDB" w:rsidR="008F5C40" w:rsidRPr="008F5C40" w:rsidRDefault="008F5C40" w:rsidP="008F5C40">
      <w:pPr>
        <w:ind w:left="2127"/>
        <w:jc w:val="center"/>
        <w:rPr>
          <w:rFonts w:ascii="Times New Roman" w:hAnsi="Times New Roman" w:cs="Times New Roman"/>
          <w:b/>
        </w:rPr>
      </w:pPr>
      <w:r w:rsidRPr="008F5C40">
        <w:rPr>
          <w:rFonts w:ascii="Times New Roman" w:hAnsi="Times New Roman" w:cs="Times New Roman"/>
          <w:b/>
        </w:rPr>
        <w:t>PREGÃO ELETRÔNICO SRP N° 00</w:t>
      </w:r>
      <w:r w:rsidR="00064491">
        <w:rPr>
          <w:rFonts w:ascii="Times New Roman" w:hAnsi="Times New Roman" w:cs="Times New Roman"/>
          <w:b/>
        </w:rPr>
        <w:t>4</w:t>
      </w:r>
      <w:r w:rsidRPr="008F5C40">
        <w:rPr>
          <w:rFonts w:ascii="Times New Roman" w:hAnsi="Times New Roman" w:cs="Times New Roman"/>
          <w:b/>
        </w:rPr>
        <w:t>/202</w:t>
      </w:r>
      <w:r w:rsidR="009C10CA">
        <w:rPr>
          <w:rFonts w:ascii="Times New Roman" w:hAnsi="Times New Roman" w:cs="Times New Roman"/>
          <w:b/>
        </w:rPr>
        <w:t>6</w:t>
      </w:r>
    </w:p>
    <w:p w14:paraId="1D8720BE" w14:textId="77AE939A" w:rsidR="008F5C40" w:rsidRPr="008F5C40" w:rsidRDefault="008F5C40" w:rsidP="008F5C40">
      <w:pPr>
        <w:ind w:left="2127"/>
        <w:jc w:val="center"/>
        <w:rPr>
          <w:rFonts w:ascii="Times New Roman" w:hAnsi="Times New Roman" w:cs="Times New Roman"/>
          <w:b/>
        </w:rPr>
      </w:pPr>
      <w:r w:rsidRPr="008F5C40">
        <w:rPr>
          <w:rFonts w:ascii="Times New Roman" w:hAnsi="Times New Roman" w:cs="Times New Roman"/>
          <w:b/>
        </w:rPr>
        <w:t>(Sistema de Registro de Preços)</w:t>
      </w:r>
    </w:p>
    <w:p w14:paraId="63FFC8D3" w14:textId="77777777" w:rsidR="008F5C40" w:rsidRPr="008F5C40" w:rsidRDefault="008F5C40" w:rsidP="008F5C40">
      <w:pPr>
        <w:ind w:left="2127"/>
        <w:rPr>
          <w:rFonts w:ascii="Times New Roman" w:hAnsi="Times New Roman" w:cs="Times New Roman"/>
        </w:rPr>
      </w:pPr>
    </w:p>
    <w:p w14:paraId="66C84282" w14:textId="6BFA6354" w:rsidR="008F5C40" w:rsidRPr="00064491" w:rsidRDefault="008F5C40" w:rsidP="008F5C40">
      <w:pPr>
        <w:pStyle w:val="Textoembloco"/>
        <w:tabs>
          <w:tab w:val="clear" w:pos="-720"/>
        </w:tabs>
        <w:ind w:left="2127" w:right="0" w:firstLine="0"/>
        <w:rPr>
          <w:rFonts w:ascii="Times New Roman" w:hAnsi="Times New Roman"/>
          <w:sz w:val="20"/>
        </w:rPr>
      </w:pPr>
      <w:r w:rsidRPr="00064491">
        <w:rPr>
          <w:rFonts w:ascii="Times New Roman" w:hAnsi="Times New Roman"/>
          <w:sz w:val="20"/>
        </w:rPr>
        <w:t>A Superintendência Municipal de Trânsito e Transportes de Itabaiana (SMTT), em atendimento às disposições legais torna público, para conhecimento de todos, a realização de licitação, na modalidade acima especificada, e mediante informações a seguir:</w:t>
      </w:r>
    </w:p>
    <w:p w14:paraId="56775F47" w14:textId="4F3DA7DE" w:rsidR="00121546" w:rsidRPr="00064491" w:rsidRDefault="008F5C40" w:rsidP="008F5C40">
      <w:pPr>
        <w:pStyle w:val="corpo"/>
        <w:spacing w:before="0" w:beforeAutospacing="0" w:after="0" w:afterAutospacing="0"/>
        <w:ind w:left="2127"/>
        <w:jc w:val="both"/>
        <w:rPr>
          <w:iCs/>
          <w:sz w:val="20"/>
          <w:szCs w:val="20"/>
        </w:rPr>
      </w:pPr>
      <w:r w:rsidRPr="00064491">
        <w:rPr>
          <w:b/>
          <w:sz w:val="20"/>
          <w:szCs w:val="20"/>
        </w:rPr>
        <w:t>OBJETO</w:t>
      </w:r>
      <w:r w:rsidRPr="00064491">
        <w:rPr>
          <w:sz w:val="20"/>
          <w:szCs w:val="20"/>
        </w:rPr>
        <w:t xml:space="preserve">: </w:t>
      </w:r>
      <w:r w:rsidR="00064491">
        <w:rPr>
          <w:sz w:val="20"/>
          <w:szCs w:val="20"/>
        </w:rPr>
        <w:t>R</w:t>
      </w:r>
      <w:r w:rsidR="00064491" w:rsidRPr="00064491">
        <w:rPr>
          <w:iCs/>
          <w:sz w:val="20"/>
          <w:szCs w:val="20"/>
        </w:rPr>
        <w:t xml:space="preserve">egistro de preços visando a </w:t>
      </w:r>
      <w:r w:rsidR="00064491" w:rsidRPr="00064491">
        <w:rPr>
          <w:sz w:val="20"/>
          <w:szCs w:val="20"/>
        </w:rPr>
        <w:t xml:space="preserve">aquisição com entrega </w:t>
      </w:r>
      <w:r w:rsidR="00064491" w:rsidRPr="00064491">
        <w:rPr>
          <w:bCs/>
          <w:iCs/>
          <w:sz w:val="20"/>
          <w:szCs w:val="20"/>
        </w:rPr>
        <w:t xml:space="preserve">parcelada de </w:t>
      </w:r>
      <w:r w:rsidR="00064491" w:rsidRPr="00064491">
        <w:rPr>
          <w:sz w:val="20"/>
          <w:szCs w:val="20"/>
        </w:rPr>
        <w:t>água mineral acondicionada em garrafão 20 litros, bem como, garrafão vazio (vasilhame) com capacidade de 20 litros, e de água mineral acondicionada em garrafa de 500ml, com e sem gás,</w:t>
      </w:r>
      <w:r w:rsidR="00064491" w:rsidRPr="00064491">
        <w:rPr>
          <w:iCs/>
          <w:sz w:val="20"/>
          <w:szCs w:val="20"/>
        </w:rPr>
        <w:t xml:space="preserve"> para suprir as necessidades da Superintendência Municipal de Trânsito e Transportes e demais órgãos municipais, participantes do registro de preços, pelo período de 12 (doze) meses, conforme condições, quantidades e exigências estabelecidas </w:t>
      </w:r>
      <w:r w:rsidR="00064491" w:rsidRPr="00064491">
        <w:rPr>
          <w:sz w:val="20"/>
          <w:szCs w:val="20"/>
        </w:rPr>
        <w:t>neste Edital e seus anexos</w:t>
      </w:r>
      <w:r w:rsidR="009C10CA" w:rsidRPr="00064491">
        <w:rPr>
          <w:sz w:val="20"/>
          <w:szCs w:val="20"/>
        </w:rPr>
        <w:t>.</w:t>
      </w:r>
    </w:p>
    <w:p w14:paraId="0DD4E02B" w14:textId="3D52926D" w:rsidR="008F5C40" w:rsidRPr="00064491" w:rsidRDefault="008F5C40" w:rsidP="008F5C40">
      <w:pPr>
        <w:pStyle w:val="corpo"/>
        <w:spacing w:before="0" w:beforeAutospacing="0" w:after="0" w:afterAutospacing="0"/>
        <w:ind w:left="2127"/>
        <w:jc w:val="both"/>
        <w:rPr>
          <w:sz w:val="20"/>
          <w:szCs w:val="20"/>
        </w:rPr>
      </w:pPr>
      <w:r w:rsidRPr="00064491">
        <w:rPr>
          <w:b/>
          <w:sz w:val="20"/>
          <w:szCs w:val="20"/>
        </w:rPr>
        <w:t xml:space="preserve">INÍCIO DE RECEBIMENTO DAS PROPOSTAS: </w:t>
      </w:r>
      <w:r w:rsidR="00064491" w:rsidRPr="00064491">
        <w:rPr>
          <w:b/>
          <w:sz w:val="20"/>
          <w:szCs w:val="20"/>
        </w:rPr>
        <w:t>09</w:t>
      </w:r>
      <w:r w:rsidRPr="00064491">
        <w:rPr>
          <w:b/>
          <w:sz w:val="20"/>
          <w:szCs w:val="20"/>
        </w:rPr>
        <w:t>/0</w:t>
      </w:r>
      <w:r w:rsidR="00064491" w:rsidRPr="00064491">
        <w:rPr>
          <w:b/>
          <w:sz w:val="20"/>
          <w:szCs w:val="20"/>
        </w:rPr>
        <w:t>7</w:t>
      </w:r>
      <w:r w:rsidRPr="00064491">
        <w:rPr>
          <w:b/>
          <w:sz w:val="20"/>
          <w:szCs w:val="20"/>
        </w:rPr>
        <w:t>/202</w:t>
      </w:r>
      <w:r w:rsidR="009C10CA" w:rsidRPr="00064491">
        <w:rPr>
          <w:b/>
          <w:sz w:val="20"/>
          <w:szCs w:val="20"/>
        </w:rPr>
        <w:t>6</w:t>
      </w:r>
      <w:r w:rsidRPr="00064491">
        <w:rPr>
          <w:b/>
          <w:sz w:val="20"/>
          <w:szCs w:val="20"/>
        </w:rPr>
        <w:t xml:space="preserve"> às 15h00min – Horário de Brasília;</w:t>
      </w:r>
    </w:p>
    <w:p w14:paraId="3AA88A1E" w14:textId="46C2D6B7" w:rsidR="008F5C40" w:rsidRPr="00064491" w:rsidRDefault="008F5C40" w:rsidP="008F5C40">
      <w:pPr>
        <w:ind w:left="2127" w:right="5"/>
        <w:jc w:val="both"/>
        <w:rPr>
          <w:rFonts w:ascii="Times New Roman" w:hAnsi="Times New Roman" w:cs="Times New Roman"/>
          <w:sz w:val="20"/>
          <w:szCs w:val="20"/>
        </w:rPr>
      </w:pPr>
      <w:r w:rsidRPr="00064491">
        <w:rPr>
          <w:rFonts w:ascii="Times New Roman" w:hAnsi="Times New Roman" w:cs="Times New Roman"/>
          <w:b/>
          <w:sz w:val="20"/>
          <w:szCs w:val="20"/>
        </w:rPr>
        <w:t xml:space="preserve">ABERTURA DAS PROPOSTAS E INÍCIO DA SESSÃO DE DISPUTA DE PREÇOS: </w:t>
      </w:r>
      <w:r w:rsidR="009C10CA" w:rsidRPr="00064491">
        <w:rPr>
          <w:rFonts w:ascii="Times New Roman" w:hAnsi="Times New Roman" w:cs="Times New Roman"/>
          <w:b/>
          <w:sz w:val="20"/>
          <w:szCs w:val="20"/>
        </w:rPr>
        <w:t>2</w:t>
      </w:r>
      <w:r w:rsidR="00064491" w:rsidRPr="00064491">
        <w:rPr>
          <w:rFonts w:ascii="Times New Roman" w:hAnsi="Times New Roman" w:cs="Times New Roman"/>
          <w:b/>
          <w:sz w:val="20"/>
          <w:szCs w:val="20"/>
        </w:rPr>
        <w:t>2</w:t>
      </w:r>
      <w:r w:rsidRPr="00064491">
        <w:rPr>
          <w:rFonts w:ascii="Times New Roman" w:hAnsi="Times New Roman" w:cs="Times New Roman"/>
          <w:b/>
          <w:sz w:val="20"/>
          <w:szCs w:val="20"/>
        </w:rPr>
        <w:t>/0</w:t>
      </w:r>
      <w:r w:rsidR="00064491" w:rsidRPr="00064491">
        <w:rPr>
          <w:rFonts w:ascii="Times New Roman" w:hAnsi="Times New Roman" w:cs="Times New Roman"/>
          <w:b/>
          <w:sz w:val="20"/>
          <w:szCs w:val="20"/>
        </w:rPr>
        <w:t>7</w:t>
      </w:r>
      <w:r w:rsidRPr="00064491">
        <w:rPr>
          <w:rFonts w:ascii="Times New Roman" w:hAnsi="Times New Roman" w:cs="Times New Roman"/>
          <w:b/>
          <w:sz w:val="20"/>
          <w:szCs w:val="20"/>
        </w:rPr>
        <w:t>/202</w:t>
      </w:r>
      <w:r w:rsidR="009C10CA" w:rsidRPr="00064491">
        <w:rPr>
          <w:rFonts w:ascii="Times New Roman" w:hAnsi="Times New Roman" w:cs="Times New Roman"/>
          <w:b/>
          <w:sz w:val="20"/>
          <w:szCs w:val="20"/>
        </w:rPr>
        <w:t>6</w:t>
      </w:r>
      <w:r w:rsidRPr="00064491">
        <w:rPr>
          <w:rFonts w:ascii="Times New Roman" w:hAnsi="Times New Roman" w:cs="Times New Roman"/>
          <w:b/>
          <w:sz w:val="20"/>
          <w:szCs w:val="20"/>
        </w:rPr>
        <w:t xml:space="preserve"> às 09h – Horário de Brasília;</w:t>
      </w:r>
    </w:p>
    <w:p w14:paraId="6EC77916" w14:textId="77777777" w:rsidR="008F5C40" w:rsidRPr="00064491" w:rsidRDefault="008F5C40" w:rsidP="008F5C40">
      <w:pPr>
        <w:pStyle w:val="corpo"/>
        <w:spacing w:before="0" w:beforeAutospacing="0" w:after="0" w:afterAutospacing="0"/>
        <w:ind w:left="2127"/>
        <w:jc w:val="both"/>
        <w:rPr>
          <w:sz w:val="20"/>
          <w:szCs w:val="20"/>
        </w:rPr>
      </w:pPr>
      <w:r w:rsidRPr="00064491">
        <w:rPr>
          <w:b/>
          <w:sz w:val="20"/>
          <w:szCs w:val="20"/>
        </w:rPr>
        <w:t>CLASSIFICAÇÃO ORÇAMENTÁRIA</w:t>
      </w:r>
      <w:r w:rsidRPr="00064491">
        <w:rPr>
          <w:sz w:val="20"/>
          <w:szCs w:val="20"/>
        </w:rPr>
        <w:t>: Por se tratar de Sistema de Registro de Preços, a classificação orçamentária será informada no ato da contratação.</w:t>
      </w:r>
    </w:p>
    <w:p w14:paraId="757D392D" w14:textId="77777777" w:rsidR="008F5C40" w:rsidRPr="00064491" w:rsidRDefault="008F5C40" w:rsidP="008F5C40">
      <w:pPr>
        <w:pStyle w:val="corpo"/>
        <w:spacing w:before="0" w:beforeAutospacing="0" w:after="0" w:afterAutospacing="0"/>
        <w:ind w:left="2127"/>
        <w:jc w:val="both"/>
        <w:rPr>
          <w:sz w:val="20"/>
          <w:szCs w:val="20"/>
        </w:rPr>
      </w:pPr>
      <w:r w:rsidRPr="00064491">
        <w:rPr>
          <w:b/>
          <w:sz w:val="20"/>
          <w:szCs w:val="20"/>
        </w:rPr>
        <w:t>BASE LEGAL</w:t>
      </w:r>
      <w:r w:rsidRPr="00064491">
        <w:rPr>
          <w:sz w:val="20"/>
          <w:szCs w:val="20"/>
        </w:rPr>
        <w:t>: Lei Federal nº. 14.133/2021; Lei Complementar n° 123/2006; Decreto Municipal nº 091/2023 e legislações pertinentes.</w:t>
      </w:r>
    </w:p>
    <w:p w14:paraId="60075AAC" w14:textId="573554E4" w:rsidR="008F5C40" w:rsidRPr="00064491" w:rsidRDefault="008F5C40" w:rsidP="008F5C40">
      <w:pPr>
        <w:pStyle w:val="corpo"/>
        <w:spacing w:before="0" w:beforeAutospacing="0" w:after="0" w:afterAutospacing="0"/>
        <w:ind w:left="2127"/>
        <w:jc w:val="both"/>
        <w:rPr>
          <w:sz w:val="20"/>
          <w:szCs w:val="20"/>
        </w:rPr>
      </w:pPr>
      <w:r w:rsidRPr="00064491">
        <w:rPr>
          <w:b/>
          <w:sz w:val="20"/>
          <w:szCs w:val="20"/>
        </w:rPr>
        <w:t>PARECER JURÍDICO</w:t>
      </w:r>
      <w:r w:rsidRPr="00064491">
        <w:rPr>
          <w:sz w:val="20"/>
          <w:szCs w:val="20"/>
        </w:rPr>
        <w:t>: 0</w:t>
      </w:r>
      <w:r w:rsidR="00064491" w:rsidRPr="00064491">
        <w:rPr>
          <w:sz w:val="20"/>
          <w:szCs w:val="20"/>
        </w:rPr>
        <w:t>15</w:t>
      </w:r>
      <w:r w:rsidRPr="00064491">
        <w:rPr>
          <w:sz w:val="20"/>
          <w:szCs w:val="20"/>
        </w:rPr>
        <w:t>/202</w:t>
      </w:r>
      <w:r w:rsidR="009C10CA" w:rsidRPr="00064491">
        <w:rPr>
          <w:sz w:val="20"/>
          <w:szCs w:val="20"/>
        </w:rPr>
        <w:t>6</w:t>
      </w:r>
      <w:r w:rsidRPr="00064491">
        <w:rPr>
          <w:sz w:val="20"/>
          <w:szCs w:val="20"/>
        </w:rPr>
        <w:t>.</w:t>
      </w:r>
    </w:p>
    <w:p w14:paraId="152E64E9" w14:textId="77777777" w:rsidR="008F5C40" w:rsidRPr="00064491" w:rsidRDefault="008F5C40" w:rsidP="008F5C40">
      <w:pPr>
        <w:pStyle w:val="corpo"/>
        <w:spacing w:before="0" w:beforeAutospacing="0" w:after="0" w:afterAutospacing="0"/>
        <w:ind w:left="2127"/>
        <w:jc w:val="both"/>
        <w:rPr>
          <w:sz w:val="20"/>
          <w:szCs w:val="20"/>
        </w:rPr>
      </w:pPr>
      <w:r w:rsidRPr="00064491">
        <w:rPr>
          <w:b/>
          <w:bCs/>
          <w:sz w:val="20"/>
          <w:szCs w:val="20"/>
        </w:rPr>
        <w:t>LOCAL:</w:t>
      </w:r>
      <w:r w:rsidRPr="00064491">
        <w:rPr>
          <w:sz w:val="20"/>
          <w:szCs w:val="20"/>
        </w:rPr>
        <w:t xml:space="preserve"> Licitanet Licitações On-line (https://licitanet.com.br/).</w:t>
      </w:r>
    </w:p>
    <w:p w14:paraId="2FE1EBC1" w14:textId="17D104E0" w:rsidR="008F5C40" w:rsidRPr="00064491" w:rsidRDefault="008F5C40" w:rsidP="008F5C40">
      <w:pPr>
        <w:pStyle w:val="Rodap"/>
        <w:ind w:left="2127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 w:rsidRPr="00064491">
        <w:rPr>
          <w:rFonts w:ascii="Times New Roman" w:hAnsi="Times New Roman" w:cs="Times New Roman"/>
          <w:sz w:val="20"/>
          <w:szCs w:val="20"/>
        </w:rPr>
        <w:t>O Edital, e informações complementares, encontra-se à disposição dos interessados, na sala de Licitação da SMTT, situada à Avenida Ivo de Carvalho, 245, centro, Itabaiana/SE, de Segunda-feira à Sexta-feira, em dias de expediente, no horário das 07:00h às 13:00h pelo telefone: (79) 9 9</w:t>
      </w:r>
      <w:r w:rsidR="00611FAC" w:rsidRPr="00064491">
        <w:rPr>
          <w:rFonts w:ascii="Times New Roman" w:hAnsi="Times New Roman" w:cs="Times New Roman"/>
          <w:sz w:val="20"/>
          <w:szCs w:val="20"/>
        </w:rPr>
        <w:t>1115-0050</w:t>
      </w:r>
      <w:r w:rsidRPr="00064491">
        <w:rPr>
          <w:rFonts w:ascii="Times New Roman" w:hAnsi="Times New Roman" w:cs="Times New Roman"/>
          <w:sz w:val="20"/>
          <w:szCs w:val="20"/>
        </w:rPr>
        <w:t xml:space="preserve">, pelo site </w:t>
      </w:r>
      <w:hyperlink r:id="rId6" w:history="1">
        <w:r w:rsidRPr="00064491">
          <w:rPr>
            <w:rStyle w:val="Hyperlink"/>
            <w:rFonts w:ascii="Times New Roman" w:hAnsi="Times New Roman" w:cs="Times New Roman"/>
            <w:sz w:val="20"/>
            <w:szCs w:val="20"/>
          </w:rPr>
          <w:t>www.itabaiana.se.gov.br</w:t>
        </w:r>
      </w:hyperlink>
      <w:r w:rsidRPr="00064491">
        <w:rPr>
          <w:rFonts w:ascii="Times New Roman" w:hAnsi="Times New Roman" w:cs="Times New Roman"/>
          <w:sz w:val="20"/>
          <w:szCs w:val="20"/>
        </w:rPr>
        <w:t xml:space="preserve">, ou através do e-mail: </w:t>
      </w:r>
      <w:hyperlink r:id="rId7" w:history="1">
        <w:r w:rsidRPr="00064491">
          <w:rPr>
            <w:rStyle w:val="Hyperlink"/>
            <w:rFonts w:ascii="Times New Roman" w:hAnsi="Times New Roman" w:cs="Times New Roman"/>
            <w:sz w:val="20"/>
            <w:szCs w:val="20"/>
          </w:rPr>
          <w:t>licitação.smtt.ita@hotmail.com</w:t>
        </w:r>
      </w:hyperlink>
      <w:r w:rsidRPr="0006449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1E0BEE" w14:textId="77777777" w:rsidR="008F5C40" w:rsidRPr="00064491" w:rsidRDefault="008F5C40" w:rsidP="008F5C40">
      <w:pPr>
        <w:pStyle w:val="Rodap"/>
        <w:ind w:left="2127"/>
        <w:jc w:val="both"/>
        <w:rPr>
          <w:rFonts w:ascii="Times New Roman" w:hAnsi="Times New Roman" w:cs="Times New Roman"/>
          <w:sz w:val="20"/>
          <w:szCs w:val="20"/>
        </w:rPr>
      </w:pPr>
    </w:p>
    <w:p w14:paraId="60BC6181" w14:textId="51838868" w:rsidR="008F5C40" w:rsidRPr="00064491" w:rsidRDefault="008F5C40" w:rsidP="008F5C40">
      <w:pPr>
        <w:ind w:left="2127"/>
        <w:jc w:val="center"/>
        <w:rPr>
          <w:rFonts w:ascii="Times New Roman" w:hAnsi="Times New Roman" w:cs="Times New Roman"/>
          <w:sz w:val="20"/>
          <w:szCs w:val="20"/>
        </w:rPr>
      </w:pPr>
      <w:r w:rsidRPr="00064491">
        <w:rPr>
          <w:rFonts w:ascii="Times New Roman" w:hAnsi="Times New Roman" w:cs="Times New Roman"/>
          <w:sz w:val="20"/>
          <w:szCs w:val="20"/>
        </w:rPr>
        <w:t xml:space="preserve">Itabaiana/SE, </w:t>
      </w:r>
      <w:r w:rsidR="00064491" w:rsidRPr="00064491">
        <w:rPr>
          <w:rFonts w:ascii="Times New Roman" w:hAnsi="Times New Roman" w:cs="Times New Roman"/>
          <w:sz w:val="20"/>
          <w:szCs w:val="20"/>
        </w:rPr>
        <w:t>09</w:t>
      </w:r>
      <w:r w:rsidRPr="00064491">
        <w:rPr>
          <w:rFonts w:ascii="Times New Roman" w:hAnsi="Times New Roman" w:cs="Times New Roman"/>
          <w:sz w:val="20"/>
          <w:szCs w:val="20"/>
        </w:rPr>
        <w:t xml:space="preserve"> de </w:t>
      </w:r>
      <w:r w:rsidR="00064491" w:rsidRPr="00064491">
        <w:rPr>
          <w:rFonts w:ascii="Times New Roman" w:hAnsi="Times New Roman" w:cs="Times New Roman"/>
          <w:sz w:val="20"/>
          <w:szCs w:val="20"/>
        </w:rPr>
        <w:t>julh</w:t>
      </w:r>
      <w:r w:rsidR="009C10CA" w:rsidRPr="00064491">
        <w:rPr>
          <w:rFonts w:ascii="Times New Roman" w:hAnsi="Times New Roman" w:cs="Times New Roman"/>
          <w:sz w:val="20"/>
          <w:szCs w:val="20"/>
        </w:rPr>
        <w:t>o</w:t>
      </w:r>
      <w:r w:rsidRPr="00064491">
        <w:rPr>
          <w:rFonts w:ascii="Times New Roman" w:hAnsi="Times New Roman" w:cs="Times New Roman"/>
          <w:sz w:val="20"/>
          <w:szCs w:val="20"/>
        </w:rPr>
        <w:t xml:space="preserve"> de 202</w:t>
      </w:r>
      <w:r w:rsidR="009C10CA" w:rsidRPr="00064491">
        <w:rPr>
          <w:rFonts w:ascii="Times New Roman" w:hAnsi="Times New Roman" w:cs="Times New Roman"/>
          <w:sz w:val="20"/>
          <w:szCs w:val="20"/>
        </w:rPr>
        <w:t>6</w:t>
      </w:r>
      <w:r w:rsidRPr="00064491">
        <w:rPr>
          <w:rFonts w:ascii="Times New Roman" w:hAnsi="Times New Roman" w:cs="Times New Roman"/>
          <w:sz w:val="20"/>
          <w:szCs w:val="20"/>
        </w:rPr>
        <w:t>.</w:t>
      </w:r>
    </w:p>
    <w:p w14:paraId="35F58CF9" w14:textId="77777777" w:rsidR="008F5C40" w:rsidRPr="00064491" w:rsidRDefault="008F5C40" w:rsidP="008F5C40">
      <w:pPr>
        <w:pStyle w:val="Ttulo1"/>
        <w:ind w:left="2127" w:firstLine="0"/>
        <w:jc w:val="center"/>
        <w:rPr>
          <w:color w:val="C00000"/>
          <w:sz w:val="20"/>
        </w:rPr>
      </w:pPr>
    </w:p>
    <w:p w14:paraId="2935FF37" w14:textId="77777777" w:rsidR="00064491" w:rsidRPr="00064491" w:rsidRDefault="00064491" w:rsidP="00064491">
      <w:pPr>
        <w:spacing w:after="0" w:line="240" w:lineRule="auto"/>
        <w:ind w:firstLine="2268"/>
        <w:jc w:val="center"/>
        <w:rPr>
          <w:rFonts w:ascii="Times New Roman" w:eastAsia="MS Mincho" w:hAnsi="Times New Roman" w:cs="Times New Roman"/>
          <w:sz w:val="20"/>
          <w:szCs w:val="20"/>
        </w:rPr>
      </w:pPr>
      <w:r w:rsidRPr="00064491">
        <w:rPr>
          <w:rFonts w:ascii="Times New Roman" w:eastAsia="MS Mincho" w:hAnsi="Times New Roman" w:cs="Times New Roman"/>
          <w:sz w:val="20"/>
          <w:szCs w:val="20"/>
        </w:rPr>
        <w:t>Kurt Waldheim de Andrade Oliveira</w:t>
      </w:r>
    </w:p>
    <w:p w14:paraId="0575A8A9" w14:textId="77777777" w:rsidR="008F5C40" w:rsidRPr="00064491" w:rsidRDefault="008F5C40" w:rsidP="008F5C40">
      <w:pPr>
        <w:pStyle w:val="Ttulo1"/>
        <w:ind w:left="2127" w:firstLine="0"/>
        <w:jc w:val="center"/>
        <w:rPr>
          <w:sz w:val="20"/>
        </w:rPr>
      </w:pPr>
      <w:r w:rsidRPr="00064491">
        <w:rPr>
          <w:sz w:val="20"/>
        </w:rPr>
        <w:t>Agente de Licitação</w:t>
      </w:r>
    </w:p>
    <w:p w14:paraId="2CCE019B" w14:textId="057398EF" w:rsidR="006E5702" w:rsidRPr="00064491" w:rsidRDefault="006E5702" w:rsidP="008F5C40">
      <w:pPr>
        <w:ind w:left="2127"/>
        <w:rPr>
          <w:rFonts w:ascii="Times New Roman" w:hAnsi="Times New Roman" w:cs="Times New Roman"/>
          <w:sz w:val="20"/>
          <w:szCs w:val="20"/>
        </w:rPr>
      </w:pPr>
    </w:p>
    <w:sectPr w:rsidR="006E5702" w:rsidRPr="00064491" w:rsidSect="008F5C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268" w:right="3117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96C9A" w14:textId="77777777" w:rsidR="00A94AA0" w:rsidRDefault="00A94AA0" w:rsidP="006E5702">
      <w:pPr>
        <w:spacing w:after="0" w:line="240" w:lineRule="auto"/>
      </w:pPr>
      <w:r>
        <w:separator/>
      </w:r>
    </w:p>
  </w:endnote>
  <w:endnote w:type="continuationSeparator" w:id="0">
    <w:p w14:paraId="4F8D3402" w14:textId="77777777" w:rsidR="00A94AA0" w:rsidRDefault="00A94AA0" w:rsidP="006E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ECCA" w14:textId="77777777" w:rsidR="00086AF4" w:rsidRDefault="00086AF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8BEA" w14:textId="77777777" w:rsidR="00086AF4" w:rsidRDefault="00086AF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5A76" w14:textId="77777777" w:rsidR="00086AF4" w:rsidRDefault="00086AF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A189D" w14:textId="77777777" w:rsidR="00A94AA0" w:rsidRDefault="00A94AA0" w:rsidP="006E5702">
      <w:pPr>
        <w:spacing w:after="0" w:line="240" w:lineRule="auto"/>
      </w:pPr>
      <w:r>
        <w:separator/>
      </w:r>
    </w:p>
  </w:footnote>
  <w:footnote w:type="continuationSeparator" w:id="0">
    <w:p w14:paraId="5E560C81" w14:textId="77777777" w:rsidR="00A94AA0" w:rsidRDefault="00A94AA0" w:rsidP="006E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BF6B8" w14:textId="77777777" w:rsidR="00086AF4" w:rsidRDefault="00086AF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0CBB" w14:textId="03F1D4B9" w:rsidR="006E5702" w:rsidRDefault="004813C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0150C" wp14:editId="4DE984FE">
          <wp:simplePos x="0" y="0"/>
          <wp:positionH relativeFrom="column">
            <wp:posOffset>-686434</wp:posOffset>
          </wp:positionH>
          <wp:positionV relativeFrom="paragraph">
            <wp:posOffset>110162</wp:posOffset>
          </wp:positionV>
          <wp:extent cx="774700" cy="805508"/>
          <wp:effectExtent l="0" t="0" r="6350" b="0"/>
          <wp:wrapNone/>
          <wp:docPr id="2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948" cy="80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702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ED190B1" wp14:editId="6F7A667D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1391" cy="10681565"/>
          <wp:effectExtent l="0" t="0" r="0" b="5715"/>
          <wp:wrapNone/>
          <wp:docPr id="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498918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91" cy="10681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9B689" w14:textId="77777777" w:rsidR="00086AF4" w:rsidRDefault="00086A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702"/>
    <w:rsid w:val="00055C37"/>
    <w:rsid w:val="00064491"/>
    <w:rsid w:val="00072897"/>
    <w:rsid w:val="0008153B"/>
    <w:rsid w:val="00086AF4"/>
    <w:rsid w:val="000C5DA9"/>
    <w:rsid w:val="000D2ACF"/>
    <w:rsid w:val="001016CE"/>
    <w:rsid w:val="00121546"/>
    <w:rsid w:val="00186BC8"/>
    <w:rsid w:val="001B53D2"/>
    <w:rsid w:val="001E4EB4"/>
    <w:rsid w:val="00241E61"/>
    <w:rsid w:val="00286B83"/>
    <w:rsid w:val="00290D3F"/>
    <w:rsid w:val="0031028E"/>
    <w:rsid w:val="00315406"/>
    <w:rsid w:val="003463AB"/>
    <w:rsid w:val="003D3752"/>
    <w:rsid w:val="004330A9"/>
    <w:rsid w:val="00433598"/>
    <w:rsid w:val="00445D54"/>
    <w:rsid w:val="00454FFB"/>
    <w:rsid w:val="00472AF8"/>
    <w:rsid w:val="004813C0"/>
    <w:rsid w:val="005617FB"/>
    <w:rsid w:val="005927AC"/>
    <w:rsid w:val="005C3317"/>
    <w:rsid w:val="005D590C"/>
    <w:rsid w:val="00604B04"/>
    <w:rsid w:val="00611FAC"/>
    <w:rsid w:val="00662469"/>
    <w:rsid w:val="00664D44"/>
    <w:rsid w:val="006D5784"/>
    <w:rsid w:val="006D6669"/>
    <w:rsid w:val="006E5702"/>
    <w:rsid w:val="0078751D"/>
    <w:rsid w:val="007F6FB8"/>
    <w:rsid w:val="00805B53"/>
    <w:rsid w:val="00841CB8"/>
    <w:rsid w:val="00863E35"/>
    <w:rsid w:val="0089783A"/>
    <w:rsid w:val="008B6BD6"/>
    <w:rsid w:val="008F5C40"/>
    <w:rsid w:val="00923F0C"/>
    <w:rsid w:val="0095411E"/>
    <w:rsid w:val="00963471"/>
    <w:rsid w:val="009904FA"/>
    <w:rsid w:val="009C10CA"/>
    <w:rsid w:val="009C2869"/>
    <w:rsid w:val="00A94AA0"/>
    <w:rsid w:val="00AA58F1"/>
    <w:rsid w:val="00AD7F2D"/>
    <w:rsid w:val="00B1058C"/>
    <w:rsid w:val="00B711A1"/>
    <w:rsid w:val="00B77621"/>
    <w:rsid w:val="00B931A0"/>
    <w:rsid w:val="00BC3CF1"/>
    <w:rsid w:val="00BE2385"/>
    <w:rsid w:val="00C46859"/>
    <w:rsid w:val="00C5466F"/>
    <w:rsid w:val="00D506DD"/>
    <w:rsid w:val="00D70C38"/>
    <w:rsid w:val="00D90F10"/>
    <w:rsid w:val="00E255E1"/>
    <w:rsid w:val="00E57BB7"/>
    <w:rsid w:val="00E84C87"/>
    <w:rsid w:val="00EC204E"/>
    <w:rsid w:val="00F02575"/>
    <w:rsid w:val="00F2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7D45A"/>
  <w15:chartTrackingRefBased/>
  <w15:docId w15:val="{21586409-CDE5-446C-88C4-480730C3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5C40"/>
    <w:pPr>
      <w:keepNext/>
      <w:overflowPunct w:val="0"/>
      <w:autoSpaceDE w:val="0"/>
      <w:autoSpaceDN w:val="0"/>
      <w:adjustRightInd w:val="0"/>
      <w:spacing w:after="0" w:line="240" w:lineRule="auto"/>
      <w:ind w:left="1418" w:hanging="2"/>
      <w:jc w:val="both"/>
      <w:textAlignment w:val="baseline"/>
      <w:outlineLvl w:val="0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qFormat/>
    <w:rsid w:val="008F5C40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"/>
    <w:basedOn w:val="Normal"/>
    <w:link w:val="CabealhoChar"/>
    <w:unhideWhenUsed/>
    <w:rsid w:val="006E5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"/>
    <w:basedOn w:val="Fontepargpadro"/>
    <w:link w:val="Cabealho"/>
    <w:rsid w:val="006E5702"/>
  </w:style>
  <w:style w:type="paragraph" w:styleId="Rodap">
    <w:name w:val="footer"/>
    <w:basedOn w:val="Normal"/>
    <w:link w:val="RodapChar"/>
    <w:unhideWhenUsed/>
    <w:rsid w:val="006E5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E5702"/>
  </w:style>
  <w:style w:type="paragraph" w:styleId="SemEspaamento">
    <w:name w:val="No Spacing"/>
    <w:uiPriority w:val="1"/>
    <w:qFormat/>
    <w:rsid w:val="00F025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rsid w:val="008F5C40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8F5C40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character" w:styleId="Hyperlink">
    <w:name w:val="Hyperlink"/>
    <w:rsid w:val="008F5C40"/>
    <w:rPr>
      <w:color w:val="0000FF"/>
      <w:u w:val="single"/>
    </w:rPr>
  </w:style>
  <w:style w:type="paragraph" w:customStyle="1" w:styleId="corpo">
    <w:name w:val="corpo"/>
    <w:basedOn w:val="Normal"/>
    <w:rsid w:val="008F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extoembloco">
    <w:name w:val="Block Text"/>
    <w:basedOn w:val="Normal"/>
    <w:rsid w:val="008F5C40"/>
    <w:pPr>
      <w:numPr>
        <w:ilvl w:val="12"/>
      </w:numPr>
      <w:tabs>
        <w:tab w:val="left" w:pos="-720"/>
      </w:tabs>
      <w:overflowPunct w:val="0"/>
      <w:autoSpaceDE w:val="0"/>
      <w:autoSpaceDN w:val="0"/>
      <w:adjustRightInd w:val="0"/>
      <w:spacing w:after="0" w:line="240" w:lineRule="auto"/>
      <w:ind w:left="851" w:right="283" w:firstLine="1134"/>
      <w:jc w:val="both"/>
      <w:textAlignment w:val="baseline"/>
    </w:pPr>
    <w:rPr>
      <w:rFonts w:ascii="Tahoma" w:eastAsia="Times New Roman" w:hAnsi="Tahoma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licita&#231;&#227;o.smtt.ita@hotmai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tabaiana.se.gov.b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Itabaiana Tv</dc:creator>
  <cp:keywords/>
  <dc:description/>
  <cp:lastModifiedBy>Aline Suany</cp:lastModifiedBy>
  <cp:revision>3</cp:revision>
  <dcterms:created xsi:type="dcterms:W3CDTF">2026-03-12T12:26:00Z</dcterms:created>
  <dcterms:modified xsi:type="dcterms:W3CDTF">2026-07-09T11:38:00Z</dcterms:modified>
</cp:coreProperties>
</file>