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019B" w14:textId="22E280EF" w:rsidR="006E5702" w:rsidRDefault="006E5702" w:rsidP="00EF408B">
      <w:pPr>
        <w:rPr>
          <w:b/>
          <w:bCs/>
          <w:sz w:val="24"/>
          <w:szCs w:val="24"/>
        </w:rPr>
      </w:pPr>
    </w:p>
    <w:p w14:paraId="5BA73672" w14:textId="221AC816" w:rsidR="005E4D8D" w:rsidRPr="00BE5B40" w:rsidRDefault="005E4D8D" w:rsidP="001E7AB6">
      <w:pPr>
        <w:pStyle w:val="Ttulo2"/>
        <w:jc w:val="center"/>
        <w:rPr>
          <w:sz w:val="18"/>
          <w:szCs w:val="18"/>
        </w:rPr>
      </w:pPr>
      <w:r w:rsidRPr="00BE5B40">
        <w:rPr>
          <w:sz w:val="18"/>
          <w:szCs w:val="18"/>
        </w:rPr>
        <w:t>AVISO DE LICITAÇÃO</w:t>
      </w:r>
    </w:p>
    <w:p w14:paraId="38E09605" w14:textId="787ABB8C" w:rsidR="005E4D8D" w:rsidRPr="00BE5B40" w:rsidRDefault="001E7AB6" w:rsidP="001E7AB6">
      <w:pPr>
        <w:rPr>
          <w:b/>
          <w:sz w:val="18"/>
          <w:szCs w:val="18"/>
        </w:rPr>
      </w:pPr>
      <w:r>
        <w:rPr>
          <w:b/>
          <w:sz w:val="18"/>
          <w:szCs w:val="18"/>
        </w:rPr>
        <w:t>PREGÃO ELETRÔNICO</w:t>
      </w:r>
      <w:r w:rsidR="005E4D8D" w:rsidRPr="00BE5B40">
        <w:rPr>
          <w:b/>
          <w:sz w:val="18"/>
          <w:szCs w:val="18"/>
        </w:rPr>
        <w:t xml:space="preserve"> N° 00</w:t>
      </w:r>
      <w:r w:rsidR="00DA3DFF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>/2026</w:t>
      </w:r>
    </w:p>
    <w:p w14:paraId="5519D71E" w14:textId="092656FB" w:rsidR="005E4D8D" w:rsidRPr="00BE5B40" w:rsidRDefault="005E4D8D" w:rsidP="001E7AB6">
      <w:pPr>
        <w:jc w:val="both"/>
        <w:rPr>
          <w:sz w:val="18"/>
          <w:szCs w:val="18"/>
        </w:rPr>
      </w:pPr>
      <w:r w:rsidRPr="00BE5B40">
        <w:rPr>
          <w:b/>
          <w:sz w:val="18"/>
          <w:szCs w:val="18"/>
        </w:rPr>
        <w:t xml:space="preserve">                          </w:t>
      </w:r>
      <w:r w:rsidR="001E7AB6">
        <w:rPr>
          <w:b/>
          <w:sz w:val="18"/>
          <w:szCs w:val="18"/>
        </w:rPr>
        <w:t xml:space="preserve">                        </w:t>
      </w:r>
    </w:p>
    <w:p w14:paraId="5B5E6D98" w14:textId="77777777" w:rsidR="005E4D8D" w:rsidRPr="00BE5B40" w:rsidRDefault="005E4D8D" w:rsidP="001E7AB6">
      <w:pPr>
        <w:pStyle w:val="Textoembloco"/>
        <w:tabs>
          <w:tab w:val="clear" w:pos="-720"/>
        </w:tabs>
        <w:spacing w:after="240"/>
        <w:ind w:left="1560" w:right="1558" w:firstLine="0"/>
        <w:rPr>
          <w:rFonts w:ascii="Times New Roman" w:hAnsi="Times New Roman"/>
          <w:sz w:val="18"/>
          <w:szCs w:val="18"/>
        </w:rPr>
      </w:pPr>
      <w:r w:rsidRPr="00BE5B40">
        <w:rPr>
          <w:rFonts w:ascii="Times New Roman" w:hAnsi="Times New Roman"/>
          <w:sz w:val="18"/>
          <w:szCs w:val="18"/>
        </w:rPr>
        <w:t>A Superintendência Municipal de Trânsito e Transporte de Itabaiana (SMTT), em atendimento às disposições legais torna público, para conhecimento de todos, a realização de licitação, na modalidade acima especificada, e mediante informações a seguir:</w:t>
      </w:r>
    </w:p>
    <w:p w14:paraId="509F35F0" w14:textId="66D77827" w:rsidR="005E4D8D" w:rsidRPr="001E7AB6" w:rsidRDefault="005E4D8D" w:rsidP="001E7AB6">
      <w:pPr>
        <w:pStyle w:val="corpo"/>
        <w:spacing w:before="0" w:beforeAutospacing="0" w:after="240" w:afterAutospacing="0"/>
        <w:ind w:left="1560" w:right="1558"/>
        <w:jc w:val="both"/>
        <w:rPr>
          <w:iCs/>
          <w:sz w:val="18"/>
          <w:szCs w:val="18"/>
        </w:rPr>
      </w:pPr>
      <w:r w:rsidRPr="00BE5B40">
        <w:rPr>
          <w:b/>
          <w:sz w:val="18"/>
          <w:szCs w:val="18"/>
        </w:rPr>
        <w:t>OBJETO</w:t>
      </w:r>
      <w:r w:rsidRPr="00BE5B40">
        <w:rPr>
          <w:sz w:val="18"/>
          <w:szCs w:val="18"/>
        </w:rPr>
        <w:t xml:space="preserve">: </w:t>
      </w:r>
      <w:r w:rsidR="001E7AB6" w:rsidRPr="001E7AB6">
        <w:rPr>
          <w:iCs/>
          <w:sz w:val="18"/>
          <w:szCs w:val="18"/>
        </w:rPr>
        <w:t>Aquisição de veículos elétricos infantis, capacetes infantis e lona com arte impressa, bem como, óculos simulador de embriaguez, destinados às ações desenvolvidas pela Coordenação de Educação para o Trânsito da SMTT</w:t>
      </w:r>
      <w:r w:rsidR="001E7AB6" w:rsidRPr="001E7AB6">
        <w:rPr>
          <w:b/>
          <w:iCs/>
          <w:sz w:val="18"/>
          <w:szCs w:val="18"/>
        </w:rPr>
        <w:t>,</w:t>
      </w:r>
      <w:r w:rsidR="001E7AB6" w:rsidRPr="001E7AB6">
        <w:rPr>
          <w:iCs/>
          <w:sz w:val="18"/>
          <w:szCs w:val="18"/>
        </w:rPr>
        <w:t xml:space="preserve"> conforme condições, quantidades e exigências estabelecidas neste Edital e seus anexos.</w:t>
      </w:r>
    </w:p>
    <w:p w14:paraId="06E50A3D" w14:textId="53850083" w:rsidR="005E4D8D" w:rsidRPr="00BE5B40" w:rsidRDefault="005E4D8D" w:rsidP="001E7AB6">
      <w:pPr>
        <w:overflowPunct/>
        <w:autoSpaceDE/>
        <w:autoSpaceDN/>
        <w:adjustRightInd/>
        <w:spacing w:after="240"/>
        <w:ind w:left="1560" w:right="1558"/>
        <w:jc w:val="both"/>
        <w:textAlignment w:val="auto"/>
        <w:rPr>
          <w:sz w:val="18"/>
          <w:szCs w:val="18"/>
        </w:rPr>
      </w:pPr>
      <w:r w:rsidRPr="00BE5B40">
        <w:rPr>
          <w:b/>
          <w:sz w:val="18"/>
          <w:szCs w:val="18"/>
        </w:rPr>
        <w:t xml:space="preserve">INÍCIO DE RECEBIMENTO DAS PROPOSTAS: </w:t>
      </w:r>
      <w:r w:rsidR="00BA44B3">
        <w:rPr>
          <w:b/>
          <w:sz w:val="18"/>
          <w:szCs w:val="18"/>
        </w:rPr>
        <w:t>02</w:t>
      </w:r>
      <w:r w:rsidRPr="00A6261B">
        <w:rPr>
          <w:b/>
          <w:sz w:val="18"/>
          <w:szCs w:val="18"/>
        </w:rPr>
        <w:t>/</w:t>
      </w:r>
      <w:r w:rsidR="00BA44B3">
        <w:rPr>
          <w:b/>
          <w:sz w:val="18"/>
          <w:szCs w:val="18"/>
        </w:rPr>
        <w:t>09</w:t>
      </w:r>
      <w:r w:rsidRPr="00BE5B40">
        <w:rPr>
          <w:b/>
          <w:sz w:val="18"/>
          <w:szCs w:val="18"/>
        </w:rPr>
        <w:t>/202</w:t>
      </w:r>
      <w:r w:rsidR="001E7AB6">
        <w:rPr>
          <w:b/>
          <w:sz w:val="18"/>
          <w:szCs w:val="18"/>
        </w:rPr>
        <w:t>6</w:t>
      </w:r>
      <w:r w:rsidRPr="00BE5B40">
        <w:rPr>
          <w:b/>
          <w:sz w:val="18"/>
          <w:szCs w:val="18"/>
        </w:rPr>
        <w:t xml:space="preserve"> às 15h00min – Horário de Brasília;</w:t>
      </w:r>
    </w:p>
    <w:p w14:paraId="1BC675AB" w14:textId="50468B3D" w:rsidR="005E4D8D" w:rsidRPr="00BE5B40" w:rsidRDefault="005E4D8D" w:rsidP="001E7AB6">
      <w:pPr>
        <w:overflowPunct/>
        <w:autoSpaceDE/>
        <w:autoSpaceDN/>
        <w:adjustRightInd/>
        <w:spacing w:after="240"/>
        <w:ind w:left="1560" w:right="1558"/>
        <w:jc w:val="both"/>
        <w:textAlignment w:val="auto"/>
        <w:rPr>
          <w:sz w:val="18"/>
          <w:szCs w:val="18"/>
        </w:rPr>
      </w:pPr>
      <w:r w:rsidRPr="00BE5B40">
        <w:rPr>
          <w:b/>
          <w:sz w:val="18"/>
          <w:szCs w:val="18"/>
        </w:rPr>
        <w:t>ABERTURA DAS PROPOSTAS E INÍCIO DA SESSÃO DE DISPUTA DE PREÇOS</w:t>
      </w:r>
      <w:r w:rsidRPr="00A6261B">
        <w:rPr>
          <w:b/>
          <w:sz w:val="18"/>
          <w:szCs w:val="18"/>
        </w:rPr>
        <w:t>: 1</w:t>
      </w:r>
      <w:r w:rsidR="00BA44B3">
        <w:rPr>
          <w:b/>
          <w:sz w:val="18"/>
          <w:szCs w:val="18"/>
        </w:rPr>
        <w:t>5</w:t>
      </w:r>
      <w:r w:rsidRPr="00A6261B">
        <w:rPr>
          <w:b/>
          <w:sz w:val="18"/>
          <w:szCs w:val="18"/>
        </w:rPr>
        <w:t>/</w:t>
      </w:r>
      <w:r w:rsidR="00BA44B3">
        <w:rPr>
          <w:b/>
          <w:sz w:val="18"/>
          <w:szCs w:val="18"/>
        </w:rPr>
        <w:t>09</w:t>
      </w:r>
      <w:r w:rsidRPr="00A6261B">
        <w:rPr>
          <w:b/>
          <w:sz w:val="18"/>
          <w:szCs w:val="18"/>
        </w:rPr>
        <w:t>/202</w:t>
      </w:r>
      <w:r w:rsidR="001E7AB6">
        <w:rPr>
          <w:b/>
          <w:sz w:val="18"/>
          <w:szCs w:val="18"/>
        </w:rPr>
        <w:t>6</w:t>
      </w:r>
      <w:r w:rsidRPr="00A6261B">
        <w:rPr>
          <w:b/>
          <w:sz w:val="18"/>
          <w:szCs w:val="18"/>
        </w:rPr>
        <w:t xml:space="preserve"> </w:t>
      </w:r>
      <w:r w:rsidRPr="00BE5B40">
        <w:rPr>
          <w:b/>
          <w:sz w:val="18"/>
          <w:szCs w:val="18"/>
        </w:rPr>
        <w:t>às 09h – Horário de Brasília;</w:t>
      </w:r>
    </w:p>
    <w:p w14:paraId="0E7C4CD6" w14:textId="63ED80D8" w:rsidR="001E7AB6" w:rsidRDefault="005E4D8D" w:rsidP="001E7AB6">
      <w:pPr>
        <w:pStyle w:val="corpo"/>
        <w:spacing w:before="0" w:beforeAutospacing="0" w:after="0" w:afterAutospacing="0"/>
        <w:ind w:left="1560" w:right="1558"/>
        <w:jc w:val="both"/>
        <w:rPr>
          <w:sz w:val="18"/>
          <w:szCs w:val="18"/>
        </w:rPr>
      </w:pPr>
      <w:r w:rsidRPr="00BE5B40">
        <w:rPr>
          <w:b/>
          <w:sz w:val="18"/>
          <w:szCs w:val="18"/>
        </w:rPr>
        <w:t>CLASSIFICAÇÃO ORÇAMENTÁRIA</w:t>
      </w:r>
      <w:r w:rsidR="001E7AB6">
        <w:rPr>
          <w:sz w:val="18"/>
          <w:szCs w:val="18"/>
        </w:rPr>
        <w:t xml:space="preserve">: </w:t>
      </w:r>
    </w:p>
    <w:p w14:paraId="3D92276B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/>
          <w:bCs/>
          <w:sz w:val="18"/>
          <w:szCs w:val="18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 xml:space="preserve">05 - Superintendência Municipal de Trânsito e de </w:t>
      </w:r>
      <w:r w:rsidRPr="001E7AB6">
        <w:rPr>
          <w:rFonts w:eastAsia="Arial"/>
          <w:bCs/>
          <w:sz w:val="18"/>
          <w:szCs w:val="18"/>
          <w:lang w:eastAsia="en-US"/>
        </w:rPr>
        <w:t>Transporte</w:t>
      </w: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br/>
        <w:t>05.01 - Superintendência Municipal de Trânsito e de Transporte</w:t>
      </w:r>
      <w:r w:rsidRPr="001E7AB6">
        <w:rPr>
          <w:rFonts w:eastAsia="Arial"/>
          <w:bCs/>
          <w:sz w:val="18"/>
          <w:szCs w:val="18"/>
          <w:lang w:eastAsia="en-US"/>
        </w:rPr>
        <w:t xml:space="preserve">                    </w:t>
      </w:r>
    </w:p>
    <w:p w14:paraId="2AFF1368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Cs/>
          <w:sz w:val="18"/>
          <w:szCs w:val="18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26.782.0003.2.131 - Educação e Fiscalização do Trânsito</w:t>
      </w:r>
    </w:p>
    <w:p w14:paraId="169846F7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Cs/>
          <w:sz w:val="18"/>
          <w:szCs w:val="18"/>
          <w:shd w:val="clear" w:color="auto" w:fill="FFFFFF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26.782.0003.2.131 44</w:t>
      </w:r>
      <w:r w:rsidRPr="001E7AB6">
        <w:rPr>
          <w:rFonts w:eastAsia="Arial"/>
          <w:bCs/>
          <w:sz w:val="18"/>
          <w:szCs w:val="18"/>
          <w:bdr w:val="none" w:sz="0" w:space="0" w:color="auto" w:frame="1"/>
          <w:shd w:val="clear" w:color="auto" w:fill="FFFFFF"/>
          <w:lang w:eastAsia="en-US"/>
        </w:rPr>
        <w:t>90.52.27 - Material Permanente/Veículos Diversos</w:t>
      </w:r>
      <w:r w:rsidRPr="001E7AB6">
        <w:rPr>
          <w:rFonts w:eastAsia="Arial"/>
          <w:bCs/>
          <w:sz w:val="18"/>
          <w:szCs w:val="18"/>
          <w:shd w:val="clear" w:color="auto" w:fill="FFFFFF"/>
          <w:lang w:eastAsia="en-US"/>
        </w:rPr>
        <w:t xml:space="preserve"> </w:t>
      </w:r>
    </w:p>
    <w:p w14:paraId="6AE71E76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Cs/>
          <w:sz w:val="18"/>
          <w:szCs w:val="18"/>
          <w:shd w:val="clear" w:color="auto" w:fill="FFFFFF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26.782.0003.2.131 44</w:t>
      </w:r>
      <w:r w:rsidRPr="001E7AB6">
        <w:rPr>
          <w:rFonts w:eastAsia="Arial"/>
          <w:bCs/>
          <w:sz w:val="18"/>
          <w:szCs w:val="18"/>
          <w:bdr w:val="none" w:sz="0" w:space="0" w:color="auto" w:frame="1"/>
          <w:shd w:val="clear" w:color="auto" w:fill="FFFFFF"/>
          <w:lang w:eastAsia="en-US"/>
        </w:rPr>
        <w:t>90.52.12 - Material Permanente/Equipamentos de Proteção, Segurança</w:t>
      </w:r>
      <w:r w:rsidRPr="001E7AB6">
        <w:rPr>
          <w:rFonts w:eastAsia="Arial"/>
          <w:bCs/>
          <w:sz w:val="18"/>
          <w:szCs w:val="18"/>
          <w:shd w:val="clear" w:color="auto" w:fill="FFFFFF"/>
          <w:lang w:eastAsia="en-US"/>
        </w:rPr>
        <w:t xml:space="preserve"> e Socorro</w:t>
      </w:r>
    </w:p>
    <w:p w14:paraId="3F887F91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Cs/>
          <w:sz w:val="18"/>
          <w:szCs w:val="18"/>
          <w:shd w:val="clear" w:color="auto" w:fill="FFFFFF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Fonte: 1.500 - Recursos não Vinculados Impostos</w:t>
      </w:r>
    </w:p>
    <w:p w14:paraId="7292AA53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/>
          <w:bCs/>
          <w:sz w:val="18"/>
          <w:szCs w:val="18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 xml:space="preserve">05 - Superintendência Municipal de Trânsito e de </w:t>
      </w:r>
      <w:r w:rsidRPr="001E7AB6">
        <w:rPr>
          <w:rFonts w:eastAsia="Arial"/>
          <w:bCs/>
          <w:sz w:val="18"/>
          <w:szCs w:val="18"/>
          <w:lang w:eastAsia="en-US"/>
        </w:rPr>
        <w:t>Transporte</w:t>
      </w: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br/>
        <w:t>05.01 - Superintendência Municipal de Trânsito e de Transporte</w:t>
      </w:r>
      <w:r w:rsidRPr="001E7AB6">
        <w:rPr>
          <w:rFonts w:eastAsia="Arial"/>
          <w:bCs/>
          <w:sz w:val="18"/>
          <w:szCs w:val="18"/>
          <w:lang w:eastAsia="en-US"/>
        </w:rPr>
        <w:t xml:space="preserve">                        </w:t>
      </w:r>
    </w:p>
    <w:p w14:paraId="7F9D2B62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Cs/>
          <w:sz w:val="18"/>
          <w:szCs w:val="18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26.782.0003.2.131 - Educação e Fiscalização do Trânsito</w:t>
      </w:r>
      <w:r w:rsidRPr="001E7AB6">
        <w:rPr>
          <w:rFonts w:eastAsia="Arial"/>
          <w:bCs/>
          <w:sz w:val="18"/>
          <w:szCs w:val="18"/>
          <w:lang w:eastAsia="en-US"/>
        </w:rPr>
        <w:t xml:space="preserve">  </w:t>
      </w:r>
    </w:p>
    <w:p w14:paraId="4B964AE8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/>
          <w:bCs/>
          <w:sz w:val="18"/>
          <w:szCs w:val="18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26.782.0003.2.131 44</w:t>
      </w:r>
      <w:r w:rsidRPr="001E7AB6">
        <w:rPr>
          <w:rFonts w:eastAsia="Arial"/>
          <w:bCs/>
          <w:sz w:val="18"/>
          <w:szCs w:val="18"/>
          <w:bdr w:val="none" w:sz="0" w:space="0" w:color="auto" w:frame="1"/>
          <w:shd w:val="clear" w:color="auto" w:fill="FFFFFF"/>
          <w:lang w:eastAsia="en-US"/>
        </w:rPr>
        <w:t xml:space="preserve">90.52.99 - Material Permanente/Outros Materiais Permanentes </w:t>
      </w:r>
      <w:r w:rsidRPr="001E7AB6">
        <w:rPr>
          <w:rFonts w:eastAsia="Arial"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5FC48D4E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Cs/>
          <w:sz w:val="18"/>
          <w:szCs w:val="18"/>
          <w:bdr w:val="none" w:sz="0" w:space="0" w:color="auto" w:frame="1"/>
          <w:shd w:val="clear" w:color="auto" w:fill="FFFFFF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26.782.0003.2.131 33</w:t>
      </w:r>
      <w:r w:rsidRPr="001E7AB6">
        <w:rPr>
          <w:rFonts w:eastAsia="Arial"/>
          <w:bCs/>
          <w:sz w:val="18"/>
          <w:szCs w:val="18"/>
          <w:bdr w:val="none" w:sz="0" w:space="0" w:color="auto" w:frame="1"/>
          <w:shd w:val="clear" w:color="auto" w:fill="FFFFFF"/>
          <w:lang w:eastAsia="en-US"/>
        </w:rPr>
        <w:t>90.30.38 - Material de Consumo/Material Gráfico e Sinalização</w:t>
      </w:r>
    </w:p>
    <w:p w14:paraId="126DE02D" w14:textId="77777777" w:rsidR="001E7AB6" w:rsidRPr="001E7AB6" w:rsidRDefault="001E7AB6" w:rsidP="001E7AB6">
      <w:pPr>
        <w:overflowPunct/>
        <w:autoSpaceDE/>
        <w:autoSpaceDN/>
        <w:adjustRightInd/>
        <w:ind w:left="1560" w:right="1558"/>
        <w:jc w:val="both"/>
        <w:textAlignment w:val="auto"/>
        <w:rPr>
          <w:rFonts w:eastAsia="Arial"/>
          <w:b/>
          <w:bCs/>
          <w:sz w:val="18"/>
          <w:szCs w:val="18"/>
          <w:lang w:eastAsia="en-US"/>
        </w:rPr>
      </w:pPr>
      <w:r w:rsidRPr="001E7AB6">
        <w:rPr>
          <w:rFonts w:eastAsia="Arial"/>
          <w:bCs/>
          <w:sz w:val="18"/>
          <w:szCs w:val="18"/>
          <w:bdr w:val="none" w:sz="0" w:space="0" w:color="auto" w:frame="1"/>
          <w:lang w:eastAsia="en-US"/>
        </w:rPr>
        <w:t>Fonte: 1.500 - Recursos não Vinculados Impostos</w:t>
      </w:r>
    </w:p>
    <w:p w14:paraId="7E23C509" w14:textId="77777777" w:rsidR="001E7AB6" w:rsidRPr="00BE5B40" w:rsidRDefault="001E7AB6" w:rsidP="001E7AB6">
      <w:pPr>
        <w:pStyle w:val="corpo"/>
        <w:spacing w:before="0" w:beforeAutospacing="0" w:after="0" w:afterAutospacing="0"/>
        <w:ind w:left="1560" w:right="1558"/>
        <w:jc w:val="both"/>
        <w:rPr>
          <w:sz w:val="18"/>
          <w:szCs w:val="18"/>
        </w:rPr>
      </w:pPr>
    </w:p>
    <w:p w14:paraId="478078A6" w14:textId="748BCC76" w:rsidR="005E4D8D" w:rsidRPr="00BE5B40" w:rsidRDefault="005E4D8D" w:rsidP="001E7AB6">
      <w:pPr>
        <w:pStyle w:val="corpo"/>
        <w:spacing w:before="0" w:beforeAutospacing="0" w:after="240" w:afterAutospacing="0"/>
        <w:ind w:left="1560" w:right="1558"/>
        <w:jc w:val="both"/>
        <w:rPr>
          <w:sz w:val="18"/>
          <w:szCs w:val="18"/>
        </w:rPr>
      </w:pPr>
      <w:r w:rsidRPr="00BE5B40">
        <w:rPr>
          <w:b/>
          <w:sz w:val="18"/>
          <w:szCs w:val="18"/>
        </w:rPr>
        <w:t>BASE LEGAL</w:t>
      </w:r>
      <w:r w:rsidR="001E7AB6">
        <w:rPr>
          <w:sz w:val="18"/>
          <w:szCs w:val="18"/>
        </w:rPr>
        <w:t>: Lei Federal nº. 14.133/2021.</w:t>
      </w:r>
    </w:p>
    <w:p w14:paraId="26A1590A" w14:textId="64F64A1C" w:rsidR="005E4D8D" w:rsidRPr="00BE5B40" w:rsidRDefault="005E4D8D" w:rsidP="001E7AB6">
      <w:pPr>
        <w:pStyle w:val="corpo"/>
        <w:spacing w:before="0" w:beforeAutospacing="0" w:after="240" w:afterAutospacing="0"/>
        <w:ind w:left="1560" w:right="1558"/>
        <w:jc w:val="both"/>
        <w:rPr>
          <w:sz w:val="18"/>
          <w:szCs w:val="18"/>
        </w:rPr>
      </w:pPr>
      <w:r w:rsidRPr="00BE5B40">
        <w:rPr>
          <w:b/>
          <w:sz w:val="18"/>
          <w:szCs w:val="18"/>
        </w:rPr>
        <w:t>PARECER JURÍDICO</w:t>
      </w:r>
      <w:r w:rsidRPr="00BE5B40">
        <w:rPr>
          <w:sz w:val="18"/>
          <w:szCs w:val="18"/>
        </w:rPr>
        <w:t xml:space="preserve">: </w:t>
      </w:r>
      <w:r w:rsidR="001E7AB6">
        <w:rPr>
          <w:sz w:val="18"/>
          <w:szCs w:val="18"/>
        </w:rPr>
        <w:t>017/2026</w:t>
      </w:r>
      <w:r w:rsidRPr="00BE5B40">
        <w:rPr>
          <w:sz w:val="18"/>
          <w:szCs w:val="18"/>
        </w:rPr>
        <w:t>.</w:t>
      </w:r>
    </w:p>
    <w:p w14:paraId="16E19B38" w14:textId="77777777" w:rsidR="005E4D8D" w:rsidRPr="00BE5B40" w:rsidRDefault="005E4D8D" w:rsidP="001E7AB6">
      <w:pPr>
        <w:pStyle w:val="corpo"/>
        <w:spacing w:before="0" w:beforeAutospacing="0" w:after="0" w:afterAutospacing="0"/>
        <w:ind w:left="1560" w:right="1558"/>
        <w:jc w:val="both"/>
        <w:rPr>
          <w:sz w:val="18"/>
          <w:szCs w:val="18"/>
        </w:rPr>
      </w:pPr>
      <w:r w:rsidRPr="00BE5B40">
        <w:rPr>
          <w:b/>
          <w:bCs/>
          <w:sz w:val="18"/>
          <w:szCs w:val="18"/>
        </w:rPr>
        <w:t>LOCAL:</w:t>
      </w:r>
      <w:r w:rsidRPr="00BE5B40">
        <w:rPr>
          <w:sz w:val="18"/>
          <w:szCs w:val="18"/>
        </w:rPr>
        <w:t xml:space="preserve"> </w:t>
      </w:r>
      <w:proofErr w:type="spellStart"/>
      <w:r w:rsidRPr="00BE5B40">
        <w:rPr>
          <w:sz w:val="18"/>
          <w:szCs w:val="18"/>
        </w:rPr>
        <w:t>Licitanet</w:t>
      </w:r>
      <w:proofErr w:type="spellEnd"/>
      <w:r w:rsidRPr="00BE5B40">
        <w:rPr>
          <w:sz w:val="18"/>
          <w:szCs w:val="18"/>
        </w:rPr>
        <w:t xml:space="preserve"> Licitações On-line (https://licitanet.com.br/).</w:t>
      </w:r>
    </w:p>
    <w:p w14:paraId="680C6ADD" w14:textId="603016FE" w:rsidR="005E4D8D" w:rsidRPr="00BE5B40" w:rsidRDefault="005E4D8D" w:rsidP="001E7AB6">
      <w:pPr>
        <w:pStyle w:val="Rodap"/>
        <w:ind w:left="1560" w:right="1558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 w:rsidRPr="00BE5B40">
        <w:rPr>
          <w:rFonts w:ascii="Times New Roman" w:hAnsi="Times New Roman" w:cs="Times New Roman"/>
          <w:sz w:val="18"/>
          <w:szCs w:val="18"/>
        </w:rPr>
        <w:t>O Edital, e informações complementares, encontra-se à disposição dos interessados, na sala de Licitação da SMTT, situada à Avenida Ivo de Carvalho, 245, centro, Itabaiana/SE, de Segunda-feira à Sexta-feira, em dias de expediente, no horário das 07:00h às 13:0</w:t>
      </w:r>
      <w:r w:rsidR="00E9290A">
        <w:rPr>
          <w:rFonts w:ascii="Times New Roman" w:hAnsi="Times New Roman" w:cs="Times New Roman"/>
          <w:sz w:val="18"/>
          <w:szCs w:val="18"/>
        </w:rPr>
        <w:t>0h pelo telefone: (79) 99115-0050</w:t>
      </w:r>
      <w:r w:rsidRPr="00BE5B40">
        <w:rPr>
          <w:rFonts w:ascii="Times New Roman" w:hAnsi="Times New Roman" w:cs="Times New Roman"/>
          <w:sz w:val="18"/>
          <w:szCs w:val="18"/>
        </w:rPr>
        <w:t xml:space="preserve">, pelo site </w:t>
      </w:r>
      <w:hyperlink r:id="rId7" w:history="1">
        <w:r w:rsidRPr="00BE5B40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www.itabaiana.se.gov.br</w:t>
        </w:r>
      </w:hyperlink>
      <w:r w:rsidRPr="00BE5B40">
        <w:rPr>
          <w:rFonts w:ascii="Times New Roman" w:hAnsi="Times New Roman" w:cs="Times New Roman"/>
          <w:sz w:val="18"/>
          <w:szCs w:val="18"/>
        </w:rPr>
        <w:t xml:space="preserve">, ou através do e-mail: </w:t>
      </w:r>
      <w:hyperlink r:id="rId8" w:history="1">
        <w:r w:rsidRPr="00BE5B40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licitação.smtt.ita@hotmail.com</w:t>
        </w:r>
      </w:hyperlink>
      <w:r w:rsidRPr="00BE5B4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F6C90FA" w14:textId="77777777" w:rsidR="005E4D8D" w:rsidRPr="00A6261B" w:rsidRDefault="005E4D8D" w:rsidP="001E7AB6">
      <w:pPr>
        <w:pStyle w:val="Rodap"/>
        <w:ind w:left="1560" w:right="1558"/>
        <w:jc w:val="both"/>
        <w:rPr>
          <w:sz w:val="18"/>
          <w:szCs w:val="18"/>
        </w:rPr>
      </w:pPr>
    </w:p>
    <w:p w14:paraId="4302A7DA" w14:textId="4AD03E08" w:rsidR="005E4D8D" w:rsidRDefault="005E4D8D" w:rsidP="001E7AB6">
      <w:pPr>
        <w:ind w:left="1560" w:right="1558"/>
        <w:jc w:val="right"/>
        <w:rPr>
          <w:sz w:val="18"/>
          <w:szCs w:val="18"/>
        </w:rPr>
      </w:pPr>
      <w:r w:rsidRPr="00A6261B">
        <w:rPr>
          <w:sz w:val="18"/>
          <w:szCs w:val="18"/>
        </w:rPr>
        <w:t xml:space="preserve">Itabaiana/SE, </w:t>
      </w:r>
      <w:r w:rsidR="00BA44B3">
        <w:rPr>
          <w:sz w:val="18"/>
          <w:szCs w:val="18"/>
        </w:rPr>
        <w:t>02</w:t>
      </w:r>
      <w:r w:rsidRPr="00A6261B">
        <w:rPr>
          <w:sz w:val="18"/>
          <w:szCs w:val="18"/>
        </w:rPr>
        <w:t xml:space="preserve"> de </w:t>
      </w:r>
      <w:r w:rsidR="00BA44B3">
        <w:rPr>
          <w:sz w:val="18"/>
          <w:szCs w:val="18"/>
        </w:rPr>
        <w:t>setembro</w:t>
      </w:r>
      <w:r w:rsidR="001E7AB6">
        <w:rPr>
          <w:sz w:val="18"/>
          <w:szCs w:val="18"/>
        </w:rPr>
        <w:t xml:space="preserve"> de 2026</w:t>
      </w:r>
      <w:r w:rsidRPr="00A6261B">
        <w:rPr>
          <w:sz w:val="18"/>
          <w:szCs w:val="18"/>
        </w:rPr>
        <w:t>.</w:t>
      </w:r>
    </w:p>
    <w:p w14:paraId="2031BB19" w14:textId="77777777" w:rsidR="00390DC6" w:rsidRDefault="00390DC6" w:rsidP="001E7AB6">
      <w:pPr>
        <w:ind w:left="1560" w:right="1558"/>
        <w:jc w:val="right"/>
        <w:rPr>
          <w:sz w:val="18"/>
          <w:szCs w:val="18"/>
        </w:rPr>
      </w:pPr>
    </w:p>
    <w:p w14:paraId="26670E2F" w14:textId="77777777" w:rsidR="001E7AB6" w:rsidRPr="00A6261B" w:rsidRDefault="001E7AB6" w:rsidP="001E7AB6">
      <w:pPr>
        <w:ind w:left="1560" w:right="1558"/>
        <w:jc w:val="right"/>
        <w:rPr>
          <w:sz w:val="18"/>
          <w:szCs w:val="18"/>
        </w:rPr>
      </w:pPr>
    </w:p>
    <w:p w14:paraId="57EE38A6" w14:textId="77777777" w:rsidR="005E4D8D" w:rsidRPr="00A6261B" w:rsidRDefault="005E4D8D" w:rsidP="001E7AB6">
      <w:pPr>
        <w:pStyle w:val="Ttulo1"/>
        <w:ind w:left="1560" w:right="1558" w:firstLine="0"/>
        <w:jc w:val="center"/>
        <w:rPr>
          <w:sz w:val="18"/>
          <w:szCs w:val="18"/>
        </w:rPr>
      </w:pPr>
    </w:p>
    <w:p w14:paraId="69002C11" w14:textId="34F4138D" w:rsidR="005E4D8D" w:rsidRPr="00A6261B" w:rsidRDefault="00BA44B3" w:rsidP="001E7AB6">
      <w:pPr>
        <w:pStyle w:val="Ttulo1"/>
        <w:ind w:left="1560" w:right="1558" w:firstLine="0"/>
        <w:jc w:val="center"/>
        <w:rPr>
          <w:sz w:val="18"/>
          <w:szCs w:val="18"/>
        </w:rPr>
      </w:pPr>
      <w:r>
        <w:rPr>
          <w:rFonts w:eastAsia="MS Mincho"/>
          <w:sz w:val="18"/>
          <w:szCs w:val="18"/>
        </w:rPr>
        <w:t>José Antônio Bispo dos Santos Júnior</w:t>
      </w:r>
    </w:p>
    <w:p w14:paraId="46A77A5E" w14:textId="77777777" w:rsidR="005E4D8D" w:rsidRPr="00A6261B" w:rsidRDefault="005E4D8D" w:rsidP="001E7AB6">
      <w:pPr>
        <w:pStyle w:val="Ttulo1"/>
        <w:ind w:left="1560" w:right="1558" w:firstLine="0"/>
        <w:jc w:val="center"/>
        <w:rPr>
          <w:sz w:val="18"/>
          <w:szCs w:val="18"/>
        </w:rPr>
      </w:pPr>
      <w:r w:rsidRPr="00A6261B">
        <w:rPr>
          <w:sz w:val="18"/>
          <w:szCs w:val="18"/>
        </w:rPr>
        <w:t>Agente de Licitação</w:t>
      </w:r>
    </w:p>
    <w:p w14:paraId="45EE2250" w14:textId="77777777" w:rsidR="005E4D8D" w:rsidRPr="00A6261B" w:rsidRDefault="005E4D8D" w:rsidP="005E4D8D">
      <w:pPr>
        <w:ind w:left="1134"/>
        <w:rPr>
          <w:sz w:val="18"/>
          <w:szCs w:val="18"/>
        </w:rPr>
      </w:pPr>
    </w:p>
    <w:sectPr w:rsidR="005E4D8D" w:rsidRPr="00A6261B" w:rsidSect="007F6F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6C9A" w14:textId="77777777" w:rsidR="00A94AA0" w:rsidRDefault="00A94AA0" w:rsidP="006E5702">
      <w:r>
        <w:separator/>
      </w:r>
    </w:p>
  </w:endnote>
  <w:endnote w:type="continuationSeparator" w:id="0">
    <w:p w14:paraId="4F8D3402" w14:textId="77777777" w:rsidR="00A94AA0" w:rsidRDefault="00A94AA0" w:rsidP="006E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ECCA" w14:textId="77777777" w:rsidR="00086AF4" w:rsidRDefault="00086A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8BEA" w14:textId="77777777" w:rsidR="00086AF4" w:rsidRDefault="00086AF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5A76" w14:textId="77777777" w:rsidR="00086AF4" w:rsidRDefault="00086A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A189D" w14:textId="77777777" w:rsidR="00A94AA0" w:rsidRDefault="00A94AA0" w:rsidP="006E5702">
      <w:r>
        <w:separator/>
      </w:r>
    </w:p>
  </w:footnote>
  <w:footnote w:type="continuationSeparator" w:id="0">
    <w:p w14:paraId="5E560C81" w14:textId="77777777" w:rsidR="00A94AA0" w:rsidRDefault="00A94AA0" w:rsidP="006E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F6B8" w14:textId="77777777" w:rsidR="00086AF4" w:rsidRDefault="00086A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0CBB" w14:textId="03F1D4B9" w:rsidR="006E5702" w:rsidRDefault="004813C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0150C" wp14:editId="4DE984FE">
          <wp:simplePos x="0" y="0"/>
          <wp:positionH relativeFrom="column">
            <wp:posOffset>-686434</wp:posOffset>
          </wp:positionH>
          <wp:positionV relativeFrom="paragraph">
            <wp:posOffset>110162</wp:posOffset>
          </wp:positionV>
          <wp:extent cx="774700" cy="805508"/>
          <wp:effectExtent l="0" t="0" r="6350" b="0"/>
          <wp:wrapNone/>
          <wp:docPr id="1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48" cy="80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702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ED190B1" wp14:editId="6F7A667D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1391" cy="10681565"/>
          <wp:effectExtent l="0" t="0" r="0" b="5715"/>
          <wp:wrapNone/>
          <wp:docPr id="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498918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91" cy="10681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9B689" w14:textId="77777777" w:rsidR="00086AF4" w:rsidRDefault="00086A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DG/fxXqTs+nPMyrsQo73DbpAsu2dZGivZ0MGz1Lk1Gl9OnZKWSu62VTnsxod0zq7p0rds1YwRRRzKA5tb7Cbg==" w:salt="vWPijEX/T3AjWRe/e8kN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702"/>
    <w:rsid w:val="00027656"/>
    <w:rsid w:val="00055C37"/>
    <w:rsid w:val="00086AF4"/>
    <w:rsid w:val="000D2ACF"/>
    <w:rsid w:val="000F28F7"/>
    <w:rsid w:val="001016CE"/>
    <w:rsid w:val="00186BC8"/>
    <w:rsid w:val="001B53D2"/>
    <w:rsid w:val="001E4EB4"/>
    <w:rsid w:val="001E7AB6"/>
    <w:rsid w:val="00207C46"/>
    <w:rsid w:val="00241E61"/>
    <w:rsid w:val="0028621D"/>
    <w:rsid w:val="00286B83"/>
    <w:rsid w:val="00290D3F"/>
    <w:rsid w:val="0031028E"/>
    <w:rsid w:val="003463AB"/>
    <w:rsid w:val="003666F7"/>
    <w:rsid w:val="00390DC6"/>
    <w:rsid w:val="003D3752"/>
    <w:rsid w:val="004330A9"/>
    <w:rsid w:val="00433598"/>
    <w:rsid w:val="00454FFB"/>
    <w:rsid w:val="00472AF8"/>
    <w:rsid w:val="004813C0"/>
    <w:rsid w:val="00534A8C"/>
    <w:rsid w:val="005617FB"/>
    <w:rsid w:val="0058319E"/>
    <w:rsid w:val="005927AC"/>
    <w:rsid w:val="005C3317"/>
    <w:rsid w:val="005D590C"/>
    <w:rsid w:val="005E4D8D"/>
    <w:rsid w:val="00604B04"/>
    <w:rsid w:val="00664D44"/>
    <w:rsid w:val="006D5784"/>
    <w:rsid w:val="006D6669"/>
    <w:rsid w:val="006E5702"/>
    <w:rsid w:val="00746BAC"/>
    <w:rsid w:val="00766CE1"/>
    <w:rsid w:val="0078751D"/>
    <w:rsid w:val="007B1D8C"/>
    <w:rsid w:val="007D262B"/>
    <w:rsid w:val="007F6FB8"/>
    <w:rsid w:val="00805B53"/>
    <w:rsid w:val="00841CB8"/>
    <w:rsid w:val="00863E35"/>
    <w:rsid w:val="0089783A"/>
    <w:rsid w:val="008B6BD6"/>
    <w:rsid w:val="00923F0C"/>
    <w:rsid w:val="00963471"/>
    <w:rsid w:val="009904FA"/>
    <w:rsid w:val="009C2869"/>
    <w:rsid w:val="00A23C83"/>
    <w:rsid w:val="00A6261B"/>
    <w:rsid w:val="00A93C96"/>
    <w:rsid w:val="00A94AA0"/>
    <w:rsid w:val="00AA58F1"/>
    <w:rsid w:val="00AD7F2D"/>
    <w:rsid w:val="00AE707A"/>
    <w:rsid w:val="00B1058C"/>
    <w:rsid w:val="00B64368"/>
    <w:rsid w:val="00B77621"/>
    <w:rsid w:val="00B931A0"/>
    <w:rsid w:val="00BA44B3"/>
    <w:rsid w:val="00BE2385"/>
    <w:rsid w:val="00BE5B40"/>
    <w:rsid w:val="00C46859"/>
    <w:rsid w:val="00C5466F"/>
    <w:rsid w:val="00C72F6F"/>
    <w:rsid w:val="00D506DD"/>
    <w:rsid w:val="00D63440"/>
    <w:rsid w:val="00D70C38"/>
    <w:rsid w:val="00D90F10"/>
    <w:rsid w:val="00DA3DFF"/>
    <w:rsid w:val="00DA7884"/>
    <w:rsid w:val="00DC2FCB"/>
    <w:rsid w:val="00E255E1"/>
    <w:rsid w:val="00E57BB7"/>
    <w:rsid w:val="00E84C87"/>
    <w:rsid w:val="00E9290A"/>
    <w:rsid w:val="00EC204E"/>
    <w:rsid w:val="00ED0F5C"/>
    <w:rsid w:val="00EF408B"/>
    <w:rsid w:val="00F02575"/>
    <w:rsid w:val="00F236E8"/>
    <w:rsid w:val="00F6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7D45A"/>
  <w15:chartTrackingRefBased/>
  <w15:docId w15:val="{21586409-CDE5-446C-88C4-480730C3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D8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kern w:val="0"/>
      <w:sz w:val="12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5E4D8D"/>
    <w:pPr>
      <w:keepNext/>
      <w:ind w:left="1418" w:hanging="2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E4D8D"/>
    <w:pPr>
      <w:keepNext/>
      <w:jc w:val="both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"/>
    <w:basedOn w:val="Normal"/>
    <w:link w:val="CabealhoChar"/>
    <w:unhideWhenUsed/>
    <w:rsid w:val="006E5702"/>
    <w:pPr>
      <w:tabs>
        <w:tab w:val="center" w:pos="4252"/>
        <w:tab w:val="right" w:pos="8504"/>
      </w:tabs>
      <w:overflowPunct/>
      <w:autoSpaceDE/>
      <w:autoSpaceDN/>
      <w:adjustRightInd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aliases w:val="Cabeçalho superior Char"/>
    <w:basedOn w:val="Fontepargpadro"/>
    <w:link w:val="Cabealho"/>
    <w:rsid w:val="006E5702"/>
  </w:style>
  <w:style w:type="paragraph" w:styleId="Rodap">
    <w:name w:val="footer"/>
    <w:basedOn w:val="Normal"/>
    <w:link w:val="RodapChar"/>
    <w:unhideWhenUsed/>
    <w:rsid w:val="006E5702"/>
    <w:pPr>
      <w:tabs>
        <w:tab w:val="center" w:pos="4252"/>
        <w:tab w:val="right" w:pos="8504"/>
      </w:tabs>
      <w:overflowPunct/>
      <w:autoSpaceDE/>
      <w:autoSpaceDN/>
      <w:adjustRightInd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rsid w:val="006E5702"/>
  </w:style>
  <w:style w:type="paragraph" w:styleId="SemEspaamento">
    <w:name w:val="No Spacing"/>
    <w:uiPriority w:val="1"/>
    <w:qFormat/>
    <w:rsid w:val="00F025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F4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2F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2F6F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72F6F"/>
    <w:pPr>
      <w:overflowPunct/>
      <w:autoSpaceDE/>
      <w:autoSpaceDN/>
      <w:adjustRightInd/>
      <w:spacing w:after="120" w:line="259" w:lineRule="auto"/>
      <w:ind w:left="283"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72F6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2F6F"/>
    <w:pPr>
      <w:overflowPunct/>
      <w:autoSpaceDE/>
      <w:autoSpaceDN/>
      <w:adjustRightInd/>
      <w:jc w:val="left"/>
      <w:textAlignment w:val="auto"/>
    </w:pPr>
    <w:rPr>
      <w:rFonts w:ascii="Calibri" w:eastAsia="Calibri" w:hAnsi="Calibri"/>
      <w:sz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2F6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C72F6F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5E4D8D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5E4D8D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character" w:styleId="Hyperlink">
    <w:name w:val="Hyperlink"/>
    <w:rsid w:val="005E4D8D"/>
    <w:rPr>
      <w:color w:val="0000FF"/>
      <w:u w:val="single"/>
    </w:rPr>
  </w:style>
  <w:style w:type="paragraph" w:customStyle="1" w:styleId="corpo">
    <w:name w:val="corpo"/>
    <w:basedOn w:val="Normal"/>
    <w:rsid w:val="005E4D8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styleId="Textoembloco">
    <w:name w:val="Block Text"/>
    <w:basedOn w:val="Normal"/>
    <w:rsid w:val="005E4D8D"/>
    <w:pPr>
      <w:numPr>
        <w:ilvl w:val="12"/>
      </w:numPr>
      <w:tabs>
        <w:tab w:val="left" w:pos="-720"/>
      </w:tabs>
      <w:ind w:left="851" w:right="283" w:firstLine="1134"/>
      <w:jc w:val="both"/>
    </w:pPr>
    <w:rPr>
      <w:rFonts w:ascii="Tahoma" w:hAnsi="Tahoma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A3DF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A3DFF"/>
    <w:rPr>
      <w:rFonts w:ascii="Times New Roman" w:eastAsia="Times New Roman" w:hAnsi="Times New Roman" w:cs="Times New Roman"/>
      <w:kern w:val="0"/>
      <w:sz w:val="1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.smtt.ita@hot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itabaiana.se.gov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9BD58-9F1E-4742-A0EE-541AA558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411</Words>
  <Characters>2220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Itabaiana Tv</dc:creator>
  <cp:keywords/>
  <dc:description/>
  <cp:lastModifiedBy>SMTT ITABAIANA</cp:lastModifiedBy>
  <cp:revision>11</cp:revision>
  <cp:lastPrinted>2025-05-13T12:20:00Z</cp:lastPrinted>
  <dcterms:created xsi:type="dcterms:W3CDTF">2025-09-18T13:52:00Z</dcterms:created>
  <dcterms:modified xsi:type="dcterms:W3CDTF">2026-09-03T12:35:00Z</dcterms:modified>
</cp:coreProperties>
</file>