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41" w:rsidRPr="000B0C78" w:rsidRDefault="006C6441" w:rsidP="006C6441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B0C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ATA DA SESSÃO PÚBLICA</w:t>
      </w:r>
      <w:r w:rsidRPr="000B0C78">
        <w:rPr>
          <w:rFonts w:ascii="Times New Roman" w:eastAsia="Times New Roman" w:hAnsi="Times New Roman" w:cs="Times New Roman"/>
          <w:b/>
          <w:sz w:val="21"/>
          <w:szCs w:val="21"/>
        </w:rPr>
        <w:t xml:space="preserve"> DE RESULTADO DA CONFORMIDADE DAS PROPOSTAS, ETAPA DE LAN</w:t>
      </w:r>
      <w:r w:rsidRPr="00E63C47">
        <w:rPr>
          <w:rFonts w:ascii="Times New Roman" w:eastAsia="Times New Roman" w:hAnsi="Times New Roman" w:cs="Times New Roman"/>
          <w:b/>
          <w:sz w:val="21"/>
          <w:szCs w:val="21"/>
        </w:rPr>
        <w:t>CES</w:t>
      </w:r>
      <w:r w:rsidR="00E63C47" w:rsidRPr="00E63C47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0E43CA" w:rsidRPr="000B0C78" w:rsidRDefault="000E43CA" w:rsidP="000E43CA">
      <w:pPr>
        <w:ind w:left="991" w:hanging="991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0E43CA" w:rsidRPr="000B0C78" w:rsidRDefault="0066263D" w:rsidP="000E43CA">
      <w:pPr>
        <w:pStyle w:val="Cabealho"/>
        <w:tabs>
          <w:tab w:val="clear" w:pos="4252"/>
        </w:tabs>
        <w:jc w:val="center"/>
        <w:outlineLvl w:val="0"/>
        <w:rPr>
          <w:rFonts w:ascii="Times New Roman" w:hAnsi="Times New Roman"/>
          <w:b/>
          <w:sz w:val="21"/>
          <w:szCs w:val="21"/>
          <w:lang w:val="pt-BR"/>
        </w:rPr>
      </w:pPr>
      <w:r w:rsidRPr="000B0C78">
        <w:rPr>
          <w:rFonts w:ascii="Times New Roman" w:hAnsi="Times New Roman"/>
          <w:b/>
          <w:sz w:val="21"/>
          <w:szCs w:val="21"/>
          <w:lang w:val="pt-BR"/>
        </w:rPr>
        <w:t>PREGÃO PRESENCIAL nº 0</w:t>
      </w:r>
      <w:r w:rsidR="006C6441" w:rsidRPr="000B0C78">
        <w:rPr>
          <w:rFonts w:ascii="Times New Roman" w:hAnsi="Times New Roman"/>
          <w:b/>
          <w:sz w:val="21"/>
          <w:szCs w:val="21"/>
          <w:lang w:val="pt-BR"/>
        </w:rPr>
        <w:t>0</w:t>
      </w:r>
      <w:r w:rsidR="00744142">
        <w:rPr>
          <w:rFonts w:ascii="Times New Roman" w:hAnsi="Times New Roman"/>
          <w:b/>
          <w:sz w:val="21"/>
          <w:szCs w:val="21"/>
          <w:lang w:val="pt-BR"/>
        </w:rPr>
        <w:t>8</w:t>
      </w:r>
      <w:r w:rsidR="00E748D9">
        <w:rPr>
          <w:rFonts w:ascii="Times New Roman" w:hAnsi="Times New Roman"/>
          <w:b/>
          <w:sz w:val="21"/>
          <w:szCs w:val="21"/>
          <w:lang w:val="pt-BR"/>
        </w:rPr>
        <w:t>/</w:t>
      </w:r>
      <w:r w:rsidR="000E43CA" w:rsidRPr="000B0C78">
        <w:rPr>
          <w:rFonts w:ascii="Times New Roman" w:hAnsi="Times New Roman"/>
          <w:b/>
          <w:sz w:val="21"/>
          <w:szCs w:val="21"/>
          <w:lang w:val="pt-BR"/>
        </w:rPr>
        <w:t>20</w:t>
      </w:r>
      <w:r w:rsidR="00744142">
        <w:rPr>
          <w:rFonts w:ascii="Times New Roman" w:hAnsi="Times New Roman"/>
          <w:b/>
          <w:sz w:val="21"/>
          <w:szCs w:val="21"/>
          <w:lang w:val="pt-BR"/>
        </w:rPr>
        <w:t>20</w:t>
      </w:r>
    </w:p>
    <w:p w:rsidR="000E43CA" w:rsidRPr="000B0C78" w:rsidRDefault="000E43CA" w:rsidP="000E43CA">
      <w:pPr>
        <w:tabs>
          <w:tab w:val="center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AA1A2F" w:rsidRPr="00E4735E" w:rsidRDefault="000E43CA" w:rsidP="00AA1A2F">
      <w:pPr>
        <w:widowControl/>
        <w:tabs>
          <w:tab w:val="center" w:pos="4419"/>
          <w:tab w:val="right" w:pos="8838"/>
        </w:tabs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4735E">
        <w:rPr>
          <w:rFonts w:ascii="Times New Roman" w:hAnsi="Times New Roman" w:cs="Times New Roman"/>
          <w:sz w:val="22"/>
          <w:szCs w:val="22"/>
        </w:rPr>
        <w:t xml:space="preserve">Às </w:t>
      </w:r>
      <w:r w:rsidR="00744142">
        <w:rPr>
          <w:rFonts w:ascii="Times New Roman" w:hAnsi="Times New Roman" w:cs="Times New Roman"/>
          <w:sz w:val="22"/>
          <w:szCs w:val="22"/>
        </w:rPr>
        <w:t>9</w:t>
      </w:r>
      <w:r w:rsidRPr="00E4735E">
        <w:rPr>
          <w:rFonts w:ascii="Times New Roman" w:hAnsi="Times New Roman" w:cs="Times New Roman"/>
          <w:sz w:val="22"/>
          <w:szCs w:val="22"/>
        </w:rPr>
        <w:t>:00 h (</w:t>
      </w:r>
      <w:r w:rsidR="00744142">
        <w:rPr>
          <w:rFonts w:ascii="Times New Roman" w:hAnsi="Times New Roman" w:cs="Times New Roman"/>
          <w:sz w:val="22"/>
          <w:szCs w:val="22"/>
        </w:rPr>
        <w:t>nove</w:t>
      </w:r>
      <w:r w:rsidRPr="00E4735E">
        <w:rPr>
          <w:rFonts w:ascii="Times New Roman" w:hAnsi="Times New Roman" w:cs="Times New Roman"/>
          <w:sz w:val="22"/>
          <w:szCs w:val="22"/>
        </w:rPr>
        <w:t xml:space="preserve">) horas dia </w:t>
      </w:r>
      <w:r w:rsidR="00537F59" w:rsidRPr="00E4735E">
        <w:rPr>
          <w:rFonts w:ascii="Times New Roman" w:hAnsi="Times New Roman" w:cs="Times New Roman"/>
          <w:sz w:val="22"/>
          <w:szCs w:val="22"/>
        </w:rPr>
        <w:t>2</w:t>
      </w:r>
      <w:r w:rsidR="00AA1A2F" w:rsidRPr="00E4735E">
        <w:rPr>
          <w:rFonts w:ascii="Times New Roman" w:hAnsi="Times New Roman" w:cs="Times New Roman"/>
          <w:sz w:val="22"/>
          <w:szCs w:val="22"/>
        </w:rPr>
        <w:t xml:space="preserve">9 </w:t>
      </w:r>
      <w:r w:rsidRPr="00E4735E">
        <w:rPr>
          <w:rFonts w:ascii="Times New Roman" w:hAnsi="Times New Roman" w:cs="Times New Roman"/>
          <w:sz w:val="22"/>
          <w:szCs w:val="22"/>
        </w:rPr>
        <w:t>(</w:t>
      </w:r>
      <w:r w:rsidR="00537F59" w:rsidRPr="00E4735E">
        <w:rPr>
          <w:rFonts w:ascii="Times New Roman" w:hAnsi="Times New Roman" w:cs="Times New Roman"/>
          <w:sz w:val="22"/>
          <w:szCs w:val="22"/>
        </w:rPr>
        <w:t>vinte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 e </w:t>
      </w:r>
      <w:r w:rsidR="00AA1A2F" w:rsidRPr="00E4735E">
        <w:rPr>
          <w:rFonts w:ascii="Times New Roman" w:hAnsi="Times New Roman" w:cs="Times New Roman"/>
          <w:sz w:val="22"/>
          <w:szCs w:val="22"/>
        </w:rPr>
        <w:t>nove</w:t>
      </w:r>
      <w:r w:rsidRPr="00E4735E">
        <w:rPr>
          <w:rFonts w:ascii="Times New Roman" w:hAnsi="Times New Roman" w:cs="Times New Roman"/>
          <w:sz w:val="22"/>
          <w:szCs w:val="22"/>
        </w:rPr>
        <w:t>) de</w:t>
      </w:r>
      <w:r w:rsidR="00ED69CF" w:rsidRPr="00E4735E">
        <w:rPr>
          <w:rFonts w:ascii="Times New Roman" w:hAnsi="Times New Roman" w:cs="Times New Roman"/>
          <w:sz w:val="22"/>
          <w:szCs w:val="22"/>
        </w:rPr>
        <w:t xml:space="preserve"> janeiro</w:t>
      </w:r>
      <w:r w:rsidR="0066263D" w:rsidRPr="00E4735E">
        <w:rPr>
          <w:rFonts w:ascii="Times New Roman" w:hAnsi="Times New Roman" w:cs="Times New Roman"/>
          <w:sz w:val="22"/>
          <w:szCs w:val="22"/>
        </w:rPr>
        <w:t xml:space="preserve"> de 20</w:t>
      </w:r>
      <w:r w:rsidR="00744142">
        <w:rPr>
          <w:rFonts w:ascii="Times New Roman" w:hAnsi="Times New Roman" w:cs="Times New Roman"/>
          <w:sz w:val="22"/>
          <w:szCs w:val="22"/>
        </w:rPr>
        <w:t>20</w:t>
      </w:r>
      <w:r w:rsidRPr="00E4735E">
        <w:rPr>
          <w:rFonts w:ascii="Times New Roman" w:hAnsi="Times New Roman" w:cs="Times New Roman"/>
          <w:sz w:val="22"/>
          <w:szCs w:val="22"/>
        </w:rPr>
        <w:t xml:space="preserve">, na sala de reuniões, sito na Rua Francisco Santos, nº 160, 2º andar Itabaiana/SE, reuniram-se </w:t>
      </w:r>
      <w:r w:rsidR="0066263D" w:rsidRPr="00E4735E">
        <w:rPr>
          <w:rFonts w:ascii="Times New Roman" w:hAnsi="Times New Roman" w:cs="Times New Roman"/>
          <w:sz w:val="22"/>
          <w:szCs w:val="22"/>
        </w:rPr>
        <w:t>a</w:t>
      </w:r>
      <w:r w:rsidRPr="00E4735E">
        <w:rPr>
          <w:rFonts w:ascii="Times New Roman" w:hAnsi="Times New Roman" w:cs="Times New Roman"/>
          <w:sz w:val="22"/>
          <w:szCs w:val="22"/>
        </w:rPr>
        <w:t xml:space="preserve"> Pregoeir</w:t>
      </w:r>
      <w:r w:rsidR="0066263D" w:rsidRPr="00E4735E">
        <w:rPr>
          <w:rFonts w:ascii="Times New Roman" w:hAnsi="Times New Roman" w:cs="Times New Roman"/>
          <w:sz w:val="22"/>
          <w:szCs w:val="22"/>
        </w:rPr>
        <w:t>a</w:t>
      </w:r>
      <w:r w:rsidRPr="00E4735E">
        <w:rPr>
          <w:rFonts w:ascii="Times New Roman" w:hAnsi="Times New Roman" w:cs="Times New Roman"/>
          <w:sz w:val="22"/>
          <w:szCs w:val="22"/>
        </w:rPr>
        <w:t xml:space="preserve"> Oficial e a Equipe de Apoi</w:t>
      </w:r>
      <w:r w:rsidR="0066263D" w:rsidRPr="00E4735E">
        <w:rPr>
          <w:rFonts w:ascii="Times New Roman" w:hAnsi="Times New Roman" w:cs="Times New Roman"/>
          <w:sz w:val="22"/>
          <w:szCs w:val="22"/>
        </w:rPr>
        <w:t xml:space="preserve">o, nomeados pela Portaria nº </w:t>
      </w:r>
      <w:r w:rsidR="00744142">
        <w:rPr>
          <w:rFonts w:ascii="Times New Roman" w:hAnsi="Times New Roman" w:cs="Times New Roman"/>
          <w:sz w:val="22"/>
          <w:szCs w:val="22"/>
        </w:rPr>
        <w:t>1010</w:t>
      </w:r>
      <w:r w:rsidR="00E748D9" w:rsidRPr="00E4735E">
        <w:rPr>
          <w:rFonts w:ascii="Times New Roman" w:hAnsi="Times New Roman" w:cs="Times New Roman"/>
          <w:sz w:val="22"/>
          <w:szCs w:val="22"/>
        </w:rPr>
        <w:t>, de 1</w:t>
      </w:r>
      <w:r w:rsidR="00744142">
        <w:rPr>
          <w:rFonts w:ascii="Times New Roman" w:hAnsi="Times New Roman" w:cs="Times New Roman"/>
          <w:sz w:val="22"/>
          <w:szCs w:val="22"/>
        </w:rPr>
        <w:t>5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 de </w:t>
      </w:r>
      <w:r w:rsidR="00744142">
        <w:rPr>
          <w:rFonts w:ascii="Times New Roman" w:hAnsi="Times New Roman" w:cs="Times New Roman"/>
          <w:sz w:val="22"/>
          <w:szCs w:val="22"/>
        </w:rPr>
        <w:t>Abril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 de 201</w:t>
      </w:r>
      <w:r w:rsidR="00744142">
        <w:rPr>
          <w:rFonts w:ascii="Times New Roman" w:hAnsi="Times New Roman" w:cs="Times New Roman"/>
          <w:sz w:val="22"/>
          <w:szCs w:val="22"/>
        </w:rPr>
        <w:t>9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 </w:t>
      </w:r>
      <w:r w:rsidRPr="00E4735E">
        <w:rPr>
          <w:rFonts w:ascii="Times New Roman" w:hAnsi="Times New Roman" w:cs="Times New Roman"/>
          <w:sz w:val="22"/>
          <w:szCs w:val="22"/>
        </w:rPr>
        <w:t>para resultado da conformidade das propostas</w:t>
      </w:r>
      <w:r w:rsidR="000B0C78" w:rsidRPr="00E4735E">
        <w:rPr>
          <w:rFonts w:ascii="Times New Roman" w:hAnsi="Times New Roman" w:cs="Times New Roman"/>
          <w:sz w:val="22"/>
          <w:szCs w:val="22"/>
        </w:rPr>
        <w:t>,</w:t>
      </w:r>
      <w:r w:rsidRPr="00E4735E">
        <w:rPr>
          <w:rFonts w:ascii="Times New Roman" w:hAnsi="Times New Roman" w:cs="Times New Roman"/>
          <w:sz w:val="22"/>
          <w:szCs w:val="22"/>
        </w:rPr>
        <w:t xml:space="preserve"> fase de lances</w:t>
      </w:r>
      <w:r w:rsidR="000B0C78" w:rsidRPr="00E4735E">
        <w:rPr>
          <w:rFonts w:ascii="Times New Roman" w:hAnsi="Times New Roman" w:cs="Times New Roman"/>
          <w:sz w:val="22"/>
          <w:szCs w:val="22"/>
        </w:rPr>
        <w:t xml:space="preserve">, abertura e julgamento dos envelopes de habilitação, </w:t>
      </w:r>
      <w:r w:rsidR="00744142" w:rsidRPr="00744142">
        <w:rPr>
          <w:rFonts w:ascii="Times New Roman" w:eastAsia="Times New Roman" w:hAnsi="Times New Roman" w:cs="Times New Roman"/>
          <w:iCs/>
        </w:rPr>
        <w:t xml:space="preserve">contratações de empresas para fornecimento parcelado de </w:t>
      </w:r>
      <w:r w:rsidR="00744142" w:rsidRPr="00744142">
        <w:rPr>
          <w:rFonts w:ascii="Times New Roman" w:eastAsia="Times New Roman" w:hAnsi="Times New Roman" w:cs="Times New Roman"/>
        </w:rPr>
        <w:t>material de copa, cozinha, limpeza e outros, bem como gêneros alimentícios</w:t>
      </w:r>
      <w:r w:rsidRPr="00E4735E">
        <w:rPr>
          <w:rFonts w:ascii="Times New Roman" w:hAnsi="Times New Roman" w:cs="Times New Roman"/>
          <w:sz w:val="22"/>
          <w:szCs w:val="22"/>
        </w:rPr>
        <w:t xml:space="preserve">, conforme edital do Pregão Presencial nº </w:t>
      </w:r>
      <w:r w:rsidR="000B0C78" w:rsidRPr="00E4735E">
        <w:rPr>
          <w:rFonts w:ascii="Times New Roman" w:hAnsi="Times New Roman" w:cs="Times New Roman"/>
          <w:sz w:val="22"/>
          <w:szCs w:val="22"/>
        </w:rPr>
        <w:t>0</w:t>
      </w:r>
      <w:r w:rsidR="00744142">
        <w:rPr>
          <w:rFonts w:ascii="Times New Roman" w:hAnsi="Times New Roman" w:cs="Times New Roman"/>
          <w:sz w:val="22"/>
          <w:szCs w:val="22"/>
        </w:rPr>
        <w:t>08</w:t>
      </w:r>
      <w:r w:rsidR="000B0C78" w:rsidRPr="00E4735E">
        <w:rPr>
          <w:rFonts w:ascii="Times New Roman" w:hAnsi="Times New Roman" w:cs="Times New Roman"/>
          <w:sz w:val="22"/>
          <w:szCs w:val="22"/>
        </w:rPr>
        <w:t>/20</w:t>
      </w:r>
      <w:r w:rsidR="00744142">
        <w:rPr>
          <w:rFonts w:ascii="Times New Roman" w:hAnsi="Times New Roman" w:cs="Times New Roman"/>
          <w:sz w:val="22"/>
          <w:szCs w:val="22"/>
        </w:rPr>
        <w:t>20</w:t>
      </w:r>
      <w:r w:rsidRPr="00E4735E">
        <w:rPr>
          <w:rFonts w:ascii="Times New Roman" w:hAnsi="Times New Roman" w:cs="Times New Roman"/>
          <w:sz w:val="22"/>
          <w:szCs w:val="22"/>
        </w:rPr>
        <w:t xml:space="preserve">. Iniciando-se a sessão constatou-se a presença das seguintes Empresas: </w:t>
      </w:r>
      <w:r w:rsidR="00E748D9" w:rsidRPr="00D52610">
        <w:rPr>
          <w:rFonts w:ascii="Times New Roman" w:hAnsi="Times New Roman" w:cs="Times New Roman"/>
          <w:b/>
          <w:bCs/>
          <w:sz w:val="22"/>
          <w:szCs w:val="22"/>
        </w:rPr>
        <w:t xml:space="preserve">COMERCIAL DE PRODUTOS ALIMNETICIOS NOSSO AMIGO </w:t>
      </w:r>
      <w:r w:rsidR="00E748D9" w:rsidRPr="00D52610">
        <w:rPr>
          <w:rFonts w:ascii="Times New Roman" w:hAnsi="Times New Roman" w:cs="Times New Roman"/>
          <w:sz w:val="22"/>
          <w:szCs w:val="22"/>
        </w:rPr>
        <w:t>LTDA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, representada pelo Sr. Marcelo Augusto Menezes dos Santos, </w:t>
      </w:r>
      <w:r w:rsidR="00E83013" w:rsidRPr="00E83013">
        <w:rPr>
          <w:rFonts w:ascii="Times New Roman" w:hAnsi="Times New Roman" w:cs="Times New Roman"/>
          <w:b/>
          <w:sz w:val="22"/>
          <w:szCs w:val="22"/>
        </w:rPr>
        <w:t>LIVRARIA E PAPELARIA RENASCER LTDA</w:t>
      </w:r>
      <w:r w:rsidR="00E748D9" w:rsidRPr="00E83013">
        <w:rPr>
          <w:rFonts w:ascii="Times New Roman" w:hAnsi="Times New Roman" w:cs="Times New Roman"/>
          <w:sz w:val="22"/>
          <w:szCs w:val="22"/>
        </w:rPr>
        <w:t xml:space="preserve">, neste ato representada pela Sra. Valdete dos Santos, </w:t>
      </w:r>
      <w:r w:rsidR="00E748D9" w:rsidRPr="00E83013">
        <w:rPr>
          <w:rFonts w:ascii="Times New Roman" w:hAnsi="Times New Roman" w:cs="Times New Roman"/>
          <w:b/>
          <w:bCs/>
          <w:sz w:val="22"/>
          <w:szCs w:val="22"/>
        </w:rPr>
        <w:t>LH INDUSTRIA E COMERCIO EIRELLI</w:t>
      </w:r>
      <w:r w:rsidR="00E748D9" w:rsidRPr="00E83013">
        <w:rPr>
          <w:rFonts w:ascii="Times New Roman" w:hAnsi="Times New Roman" w:cs="Times New Roman"/>
          <w:sz w:val="22"/>
          <w:szCs w:val="22"/>
        </w:rPr>
        <w:t xml:space="preserve">, neste ato representado pelo Sr Nestor Rafael Siqueira Silva, </w:t>
      </w:r>
      <w:bookmarkStart w:id="1" w:name="_Hlk536529878"/>
      <w:r w:rsidR="00E748D9" w:rsidRPr="00D52610">
        <w:rPr>
          <w:rFonts w:ascii="Times New Roman" w:hAnsi="Times New Roman" w:cs="Times New Roman"/>
          <w:b/>
          <w:bCs/>
          <w:sz w:val="22"/>
          <w:szCs w:val="22"/>
        </w:rPr>
        <w:t>L &amp; V COMERCIO LTDA</w:t>
      </w:r>
      <w:bookmarkEnd w:id="1"/>
      <w:r w:rsidR="00E748D9" w:rsidRPr="00E83013">
        <w:rPr>
          <w:rFonts w:ascii="Times New Roman" w:hAnsi="Times New Roman" w:cs="Times New Roman"/>
          <w:sz w:val="22"/>
          <w:szCs w:val="22"/>
        </w:rPr>
        <w:t xml:space="preserve">, neste </w:t>
      </w:r>
      <w:r w:rsidR="00E748D9" w:rsidRPr="00E4735E">
        <w:rPr>
          <w:rFonts w:ascii="Times New Roman" w:hAnsi="Times New Roman" w:cs="Times New Roman"/>
          <w:sz w:val="22"/>
          <w:szCs w:val="22"/>
        </w:rPr>
        <w:t>ato representado pel</w:t>
      </w:r>
      <w:r w:rsidR="00E83013">
        <w:rPr>
          <w:rFonts w:ascii="Times New Roman" w:hAnsi="Times New Roman" w:cs="Times New Roman"/>
          <w:sz w:val="22"/>
          <w:szCs w:val="22"/>
        </w:rPr>
        <w:t>a</w:t>
      </w:r>
      <w:r w:rsidR="00E748D9" w:rsidRPr="00E47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48D9" w:rsidRPr="00E4735E">
        <w:rPr>
          <w:rFonts w:ascii="Times New Roman" w:hAnsi="Times New Roman" w:cs="Times New Roman"/>
          <w:sz w:val="22"/>
          <w:szCs w:val="22"/>
        </w:rPr>
        <w:t>Sr</w:t>
      </w:r>
      <w:r w:rsidR="00E83013">
        <w:rPr>
          <w:rFonts w:ascii="Times New Roman" w:hAnsi="Times New Roman" w:cs="Times New Roman"/>
          <w:sz w:val="22"/>
          <w:szCs w:val="22"/>
        </w:rPr>
        <w:t>ª</w:t>
      </w:r>
      <w:proofErr w:type="spellEnd"/>
      <w:r w:rsidR="00E748D9" w:rsidRPr="00E4735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83013" w:rsidRPr="00E83013">
        <w:rPr>
          <w:rFonts w:ascii="Times New Roman" w:hAnsi="Times New Roman" w:cs="Times New Roman"/>
          <w:sz w:val="22"/>
          <w:szCs w:val="22"/>
        </w:rPr>
        <w:t>Lycia</w:t>
      </w:r>
      <w:proofErr w:type="spellEnd"/>
      <w:r w:rsidR="00E83013" w:rsidRPr="00E83013">
        <w:rPr>
          <w:rFonts w:ascii="Times New Roman" w:hAnsi="Times New Roman" w:cs="Times New Roman"/>
          <w:sz w:val="22"/>
          <w:szCs w:val="22"/>
        </w:rPr>
        <w:t xml:space="preserve"> Maria Barros Oliveira</w:t>
      </w:r>
      <w:r w:rsidR="00E83013">
        <w:rPr>
          <w:rFonts w:ascii="Times New Roman" w:hAnsi="Times New Roman" w:cs="Times New Roman"/>
          <w:sz w:val="22"/>
          <w:szCs w:val="22"/>
        </w:rPr>
        <w:t xml:space="preserve">, </w:t>
      </w:r>
      <w:r w:rsidR="00E83013" w:rsidRPr="00E83013">
        <w:rPr>
          <w:rFonts w:ascii="Times New Roman" w:hAnsi="Times New Roman" w:cs="Times New Roman"/>
          <w:b/>
          <w:bCs/>
          <w:sz w:val="22"/>
          <w:szCs w:val="22"/>
        </w:rPr>
        <w:t>AJM</w:t>
      </w:r>
      <w:r w:rsidR="00E83013" w:rsidRPr="00E83013">
        <w:rPr>
          <w:rFonts w:ascii="Times New Roman" w:hAnsi="Times New Roman" w:cs="Times New Roman"/>
          <w:sz w:val="22"/>
          <w:szCs w:val="22"/>
        </w:rPr>
        <w:t xml:space="preserve"> </w:t>
      </w:r>
      <w:r w:rsidR="00E83013" w:rsidRPr="00E83013">
        <w:rPr>
          <w:rFonts w:ascii="Times New Roman" w:hAnsi="Times New Roman" w:cs="Times New Roman"/>
          <w:b/>
          <w:bCs/>
          <w:sz w:val="22"/>
          <w:szCs w:val="22"/>
        </w:rPr>
        <w:t>SANTANA EMPREENDIMENTOS LTDA</w:t>
      </w:r>
      <w:r w:rsidR="00E83013" w:rsidRPr="00E83013">
        <w:rPr>
          <w:rFonts w:ascii="Times New Roman" w:hAnsi="Times New Roman" w:cs="Times New Roman"/>
          <w:sz w:val="22"/>
          <w:szCs w:val="22"/>
        </w:rPr>
        <w:t xml:space="preserve">, na qualidade de micro empresa, neste ato representado pelo Sr. </w:t>
      </w:r>
      <w:proofErr w:type="spellStart"/>
      <w:r w:rsidR="00E83013" w:rsidRPr="00E83013">
        <w:rPr>
          <w:rFonts w:ascii="Times New Roman" w:hAnsi="Times New Roman" w:cs="Times New Roman"/>
          <w:sz w:val="22"/>
          <w:szCs w:val="22"/>
        </w:rPr>
        <w:t>Ueslei</w:t>
      </w:r>
      <w:proofErr w:type="spellEnd"/>
      <w:r w:rsidR="00E83013" w:rsidRPr="00E83013">
        <w:rPr>
          <w:rFonts w:ascii="Times New Roman" w:hAnsi="Times New Roman" w:cs="Times New Roman"/>
          <w:sz w:val="22"/>
          <w:szCs w:val="22"/>
        </w:rPr>
        <w:t xml:space="preserve"> Santana Fontes</w:t>
      </w:r>
      <w:r w:rsidR="00E83013">
        <w:rPr>
          <w:rFonts w:ascii="Times New Roman" w:hAnsi="Times New Roman" w:cs="Times New Roman"/>
          <w:sz w:val="22"/>
          <w:szCs w:val="22"/>
        </w:rPr>
        <w:t xml:space="preserve">, </w:t>
      </w:r>
      <w:r w:rsidR="00E83013" w:rsidRPr="00E83013">
        <w:rPr>
          <w:rFonts w:ascii="Times New Roman" w:hAnsi="Times New Roman" w:cs="Times New Roman"/>
          <w:b/>
          <w:sz w:val="22"/>
          <w:szCs w:val="22"/>
        </w:rPr>
        <w:t>ADRIANO DA CUNHA</w:t>
      </w:r>
      <w:r w:rsidR="00E83013" w:rsidRPr="00E83013">
        <w:rPr>
          <w:rFonts w:ascii="Times New Roman" w:hAnsi="Times New Roman" w:cs="Times New Roman"/>
          <w:sz w:val="22"/>
          <w:szCs w:val="22"/>
        </w:rPr>
        <w:t>, na qualidade de micro empresa, neste ato representada pela Sr. Adriano da Cunha</w:t>
      </w:r>
      <w:r w:rsidR="00E83013">
        <w:rPr>
          <w:rFonts w:ascii="Times New Roman" w:hAnsi="Times New Roman" w:cs="Times New Roman"/>
          <w:sz w:val="22"/>
          <w:szCs w:val="22"/>
        </w:rPr>
        <w:t xml:space="preserve">, </w:t>
      </w:r>
      <w:r w:rsidR="00E83013" w:rsidRPr="00E83013">
        <w:rPr>
          <w:rFonts w:ascii="Times New Roman" w:hAnsi="Times New Roman" w:cs="Times New Roman"/>
          <w:b/>
          <w:sz w:val="22"/>
          <w:szCs w:val="22"/>
        </w:rPr>
        <w:t>JUNIOR DISTRIBUIDORA DE PRODUTOS ALIMENTICIOS EIRELI</w:t>
      </w:r>
      <w:r w:rsidR="00E83013" w:rsidRPr="00E83013">
        <w:rPr>
          <w:rFonts w:ascii="Times New Roman" w:hAnsi="Times New Roman" w:cs="Times New Roman"/>
          <w:sz w:val="22"/>
          <w:szCs w:val="22"/>
        </w:rPr>
        <w:t xml:space="preserve">, na qualidade de micro empresa, neste ato representada pela Sr. David </w:t>
      </w:r>
      <w:proofErr w:type="spellStart"/>
      <w:r w:rsidR="00E83013" w:rsidRPr="00E83013">
        <w:rPr>
          <w:rFonts w:ascii="Times New Roman" w:hAnsi="Times New Roman" w:cs="Times New Roman"/>
          <w:sz w:val="22"/>
          <w:szCs w:val="22"/>
        </w:rPr>
        <w:t>Rellison</w:t>
      </w:r>
      <w:proofErr w:type="spellEnd"/>
      <w:r w:rsidR="00E83013" w:rsidRPr="00E83013">
        <w:rPr>
          <w:rFonts w:ascii="Times New Roman" w:hAnsi="Times New Roman" w:cs="Times New Roman"/>
          <w:sz w:val="22"/>
          <w:szCs w:val="22"/>
        </w:rPr>
        <w:t xml:space="preserve"> Oliveira da Silva </w:t>
      </w:r>
      <w:r w:rsidR="00AA1A2F" w:rsidRPr="00E4735E">
        <w:rPr>
          <w:rFonts w:ascii="Times New Roman" w:eastAsia="Times New Roman" w:hAnsi="Times New Roman" w:cs="Times New Roman"/>
          <w:sz w:val="22"/>
          <w:szCs w:val="22"/>
        </w:rPr>
        <w:t>Na sequência</w:t>
      </w:r>
      <w:r w:rsidR="00C278F9" w:rsidRPr="00C278F9">
        <w:rPr>
          <w:rFonts w:ascii="Times New Roman" w:eastAsia="Times New Roman" w:hAnsi="Times New Roman" w:cs="Times New Roman"/>
          <w:sz w:val="22"/>
          <w:szCs w:val="22"/>
        </w:rPr>
        <w:t xml:space="preserve"> procedeu-se o credenciamento do representante da empresa</w:t>
      </w:r>
      <w:r w:rsidR="00C278F9" w:rsidRPr="00E4735E">
        <w:rPr>
          <w:rFonts w:ascii="Times New Roman" w:eastAsia="Times New Roman" w:hAnsi="Times New Roman" w:cs="Times New Roman"/>
          <w:sz w:val="22"/>
          <w:szCs w:val="22"/>
        </w:rPr>
        <w:t>.</w:t>
      </w:r>
      <w:r w:rsidR="00AA1A2F" w:rsidRPr="00E473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1A2F" w:rsidRPr="00E4735E">
        <w:rPr>
          <w:rFonts w:ascii="Times New Roman" w:hAnsi="Times New Roman" w:cs="Times New Roman"/>
          <w:sz w:val="22"/>
          <w:szCs w:val="22"/>
        </w:rPr>
        <w:t xml:space="preserve">Após análise </w:t>
      </w:r>
      <w:proofErr w:type="gramStart"/>
      <w:r w:rsidR="00AA1A2F" w:rsidRPr="00E4735E">
        <w:rPr>
          <w:rFonts w:ascii="Times New Roman" w:hAnsi="Times New Roman" w:cs="Times New Roman"/>
          <w:sz w:val="22"/>
          <w:szCs w:val="22"/>
        </w:rPr>
        <w:t>da propostas</w:t>
      </w:r>
      <w:proofErr w:type="gramEnd"/>
      <w:r w:rsidR="00AA1A2F" w:rsidRPr="00E4735E">
        <w:rPr>
          <w:rFonts w:ascii="Times New Roman" w:hAnsi="Times New Roman" w:cs="Times New Roman"/>
          <w:sz w:val="22"/>
          <w:szCs w:val="22"/>
        </w:rPr>
        <w:t xml:space="preserve"> pela Pregoeira e Equipe de apoio ficou constatado que todas as Empresas participarão da fase de lances, também f</w:t>
      </w:r>
      <w:r w:rsidR="00A826CE" w:rsidRPr="00E4735E">
        <w:rPr>
          <w:rFonts w:ascii="Times New Roman" w:hAnsi="Times New Roman" w:cs="Times New Roman"/>
          <w:sz w:val="22"/>
          <w:szCs w:val="22"/>
        </w:rPr>
        <w:t xml:space="preserve">oi observado </w:t>
      </w:r>
      <w:r w:rsidR="00AA1A2F" w:rsidRPr="00E4735E">
        <w:rPr>
          <w:rFonts w:ascii="Times New Roman" w:hAnsi="Times New Roman" w:cs="Times New Roman"/>
          <w:sz w:val="22"/>
          <w:szCs w:val="22"/>
        </w:rPr>
        <w:t>pela Pregoeira que as Empresas apresentaram valor unitário divergente com descrição, pela Pregoeira foi dito que será corrigido no decorrer da etapa de lances, o que foi aceito por todos. Em seguida a Pregoeira convidou individualmente os autores das propostas selecionadas a formular lances de forma sequencial, a partir do autor da proposta de maior preço e os demais em ordem decrescente de valor</w:t>
      </w:r>
      <w:r w:rsidR="004D1FB9" w:rsidRPr="00E4735E">
        <w:rPr>
          <w:rFonts w:ascii="Times New Roman" w:hAnsi="Times New Roman" w:cs="Times New Roman"/>
          <w:sz w:val="22"/>
          <w:szCs w:val="22"/>
        </w:rPr>
        <w:t xml:space="preserve">, tendo saindo como </w:t>
      </w:r>
      <w:proofErr w:type="spellStart"/>
      <w:r w:rsidR="00470764">
        <w:rPr>
          <w:rFonts w:ascii="Times New Roman" w:hAnsi="Times New Roman" w:cs="Times New Roman"/>
          <w:sz w:val="22"/>
          <w:szCs w:val="22"/>
        </w:rPr>
        <w:t>classificado</w:t>
      </w:r>
      <w:r w:rsidR="004D1FB9" w:rsidRPr="00E4735E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="004D1FB9" w:rsidRPr="00E4735E">
        <w:rPr>
          <w:rFonts w:ascii="Times New Roman" w:hAnsi="Times New Roman" w:cs="Times New Roman"/>
          <w:sz w:val="22"/>
          <w:szCs w:val="22"/>
        </w:rPr>
        <w:t xml:space="preserve"> da etapa de lances as Empresas abaixo relacionadas: </w:t>
      </w:r>
    </w:p>
    <w:p w:rsidR="00730F06" w:rsidRPr="00470764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30F06" w:rsidRPr="00470764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001.00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002.00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2,3000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003.00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1,4500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004.00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57,0000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005.00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18,0000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006.00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19,2000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007.00  AJM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SANTANA EMPREENDIMENTOS LTDA             10,0000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008.00  </w:t>
      </w:r>
      <w:r w:rsidR="00536026" w:rsidRPr="00730F06">
        <w:rPr>
          <w:rFonts w:ascii="Courier New" w:hAnsi="Courier New" w:cs="Courier New"/>
          <w:color w:val="000000"/>
          <w:sz w:val="18"/>
          <w:szCs w:val="18"/>
        </w:rPr>
        <w:t>AJM</w:t>
      </w:r>
      <w:proofErr w:type="gramEnd"/>
      <w:r w:rsidR="00536026" w:rsidRPr="00730F06">
        <w:rPr>
          <w:rFonts w:ascii="Courier New" w:hAnsi="Courier New" w:cs="Courier New"/>
          <w:color w:val="000000"/>
          <w:sz w:val="18"/>
          <w:szCs w:val="18"/>
        </w:rPr>
        <w:t xml:space="preserve"> SANTANA EMPREENDIMENTOS LTDA </w:t>
      </w:r>
      <w:r w:rsidR="00536026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10,</w:t>
      </w:r>
      <w:r w:rsidR="00536026">
        <w:rPr>
          <w:rFonts w:ascii="Courier New" w:hAnsi="Courier New" w:cs="Courier New"/>
          <w:color w:val="000000"/>
          <w:sz w:val="18"/>
          <w:szCs w:val="18"/>
        </w:rPr>
        <w:t>00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009.00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 2,8000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010.00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36,9900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011.00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36,9900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012.00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2,2000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013.00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014.00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15,3000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015.00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3,0000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016.00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2,9000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017.00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2,8000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018.00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98,9900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019.00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2,8400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020.00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2,4200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021.00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3,2500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022.00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5,7900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023.00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4,0000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024.00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</w:t>
      </w:r>
      <w:r w:rsidR="00C74343">
        <w:rPr>
          <w:rFonts w:ascii="Courier New" w:hAnsi="Courier New" w:cs="Courier New"/>
          <w:color w:val="000000"/>
          <w:sz w:val="18"/>
          <w:szCs w:val="18"/>
        </w:rPr>
        <w:t>7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025.00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2,3000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026.00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6,3400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027.00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3,3500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028.00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4,9000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029.00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26,8000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030.00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3,3500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48,0000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032.00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8,2600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033.00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21,8000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034.00  </w:t>
      </w:r>
      <w:r w:rsidR="001A3194" w:rsidRPr="00730F06">
        <w:rPr>
          <w:rFonts w:ascii="Courier New" w:hAnsi="Courier New" w:cs="Courier New"/>
          <w:color w:val="000000"/>
          <w:sz w:val="18"/>
          <w:szCs w:val="18"/>
        </w:rPr>
        <w:t>ADRIANO</w:t>
      </w:r>
      <w:proofErr w:type="gramEnd"/>
      <w:r w:rsidR="001A3194"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</w:t>
      </w:r>
      <w:r w:rsidR="001A3194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2,1300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035.00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1,3500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036.00  </w:t>
      </w:r>
      <w:r w:rsidR="001A2B2B" w:rsidRPr="00730F06">
        <w:rPr>
          <w:rFonts w:ascii="Courier New" w:hAnsi="Courier New" w:cs="Courier New"/>
          <w:color w:val="000000"/>
          <w:sz w:val="18"/>
          <w:szCs w:val="18"/>
        </w:rPr>
        <w:t>L</w:t>
      </w:r>
      <w:proofErr w:type="gramEnd"/>
      <w:r w:rsidR="001A2B2B"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          1,</w:t>
      </w:r>
      <w:r w:rsidR="001A2B2B">
        <w:rPr>
          <w:rFonts w:ascii="Courier New" w:hAnsi="Courier New" w:cs="Courier New"/>
          <w:color w:val="000000"/>
          <w:sz w:val="18"/>
          <w:szCs w:val="18"/>
        </w:rPr>
        <w:t>39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037.00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1,4000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038.00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2,9600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039.00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4,0000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040.00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2,8200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1,4400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042.00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51,0000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043.00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51,0000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044.00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50,9000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045.00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50,9000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046.00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45,0000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047.00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45,0000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048.00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0,1900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049.00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20,2500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050.00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20,7000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34,2000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052.00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65,7000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053.00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81,0000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054.00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71,0000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055.00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71,0000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056.00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42,5000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69,9000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058.00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65,1000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059.00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63,6000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060.00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9,0000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062.00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25,0000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063.00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39,0000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064.00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56,0000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065.00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30,0000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066.00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39,9000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60,3200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068.00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41,9000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069.00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103,0000  </w:t>
      </w:r>
      <w:r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070.00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146,0000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071.00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072.00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0,9800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073.00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1,2500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074.00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075.00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10,5000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076.00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077.00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9,0500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078.00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2,9200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079.00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2,0600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080.00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2,3000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082.00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56,0000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083.00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1,7500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084.00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13,4000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085.00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11,9000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086.00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38,9000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1,3000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088.00  </w:t>
      </w:r>
      <w:r w:rsidR="004B0899" w:rsidRPr="00730F06">
        <w:rPr>
          <w:rFonts w:ascii="Courier New" w:hAnsi="Courier New" w:cs="Courier New"/>
          <w:color w:val="000000"/>
          <w:sz w:val="18"/>
          <w:szCs w:val="18"/>
        </w:rPr>
        <w:t>LIVRARIA</w:t>
      </w:r>
      <w:proofErr w:type="gramEnd"/>
      <w:r w:rsidR="004B0899"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r w:rsidR="004B0899">
        <w:rPr>
          <w:rFonts w:ascii="Courier New" w:hAnsi="Courier New" w:cs="Courier New"/>
          <w:color w:val="000000"/>
          <w:sz w:val="18"/>
          <w:szCs w:val="18"/>
        </w:rPr>
        <w:t>65</w:t>
      </w:r>
      <w:r w:rsidRPr="00730F06">
        <w:rPr>
          <w:rFonts w:ascii="Courier New" w:hAnsi="Courier New" w:cs="Courier New"/>
          <w:color w:val="000000"/>
          <w:sz w:val="18"/>
          <w:szCs w:val="18"/>
        </w:rPr>
        <w:t>,</w:t>
      </w:r>
      <w:r w:rsidR="004B0899">
        <w:rPr>
          <w:rFonts w:ascii="Courier New" w:hAnsi="Courier New" w:cs="Courier New"/>
          <w:color w:val="000000"/>
          <w:sz w:val="18"/>
          <w:szCs w:val="18"/>
        </w:rPr>
        <w:t>2</w:t>
      </w:r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089.00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34,4100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090.00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1,2800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091.00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14,1500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092.00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0,7500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093.00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19,9000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094.00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7,6100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095.00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6,9000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096.00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16,8400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097.00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3,8000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098.00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16,2000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099.00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0,9500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100.00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43,9000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101.00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51,0000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102.00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54,9000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103.00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40,0000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104.00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2,9400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105.00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4,0000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106.00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4,5000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1,4400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108.00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4,5000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109.00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15,2000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110.00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15,2000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111.00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65,5000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112.00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5,3000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113.00  AJM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SANTANA EMPREENDIMENTOS LTDA             16,3000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114.00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11,0000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115.00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 2,0000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116.00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13,3500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42,0000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118.00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5,5300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470764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470764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470764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470764">
        <w:rPr>
          <w:rFonts w:ascii="Courier New" w:hAnsi="Courier New" w:cs="Courier New"/>
          <w:color w:val="000000"/>
          <w:sz w:val="18"/>
          <w:szCs w:val="18"/>
        </w:rPr>
        <w:t>119.00  L</w:t>
      </w:r>
      <w:proofErr w:type="gramEnd"/>
      <w:r w:rsidRPr="00470764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7,2000  </w:t>
      </w:r>
      <w:r w:rsidR="00470764" w:rsidRP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120.00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10,8000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121.00  AJM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SANTANA EMPREENDIMENTOS LTDA              0,3300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122.00  LH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INDUSTRIA E COMERCIO EIRELLI              26,4000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123.00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 1,8200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124.00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 1,0000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125.00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2,5000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126.00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2,9000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127.00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2,2000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128.00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129.00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0,9200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130.00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15,7500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131.00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65,0000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132.00  *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>**********************************              ***  Fracassado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133.00  ADRIANO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DA CUNHA                              1,7000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134.00  JUNIOR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DISTRIBUIDORA DE PRODUTOS AL           1,6900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135.00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0,3500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136.00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0,3500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137.00  COMERCIAL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DE PRODUTOS ALIMENTICIOS            0,4000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138.00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 1,3200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139.00  L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&amp; V COMERCIO ATACADISTA                    15,8000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730F06" w:rsidRP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30F06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730F06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30F06">
        <w:rPr>
          <w:rFonts w:ascii="Courier New" w:hAnsi="Courier New" w:cs="Courier New"/>
          <w:color w:val="000000"/>
          <w:sz w:val="18"/>
          <w:szCs w:val="18"/>
        </w:rPr>
        <w:t>140.00  LIVRARIA</w:t>
      </w:r>
      <w:proofErr w:type="gramEnd"/>
      <w:r w:rsidRPr="00730F06">
        <w:rPr>
          <w:rFonts w:ascii="Courier New" w:hAnsi="Courier New" w:cs="Courier New"/>
          <w:color w:val="000000"/>
          <w:sz w:val="18"/>
          <w:szCs w:val="18"/>
        </w:rPr>
        <w:t xml:space="preserve"> E PAPELARIA RENASCER LTDA           65,2400  </w:t>
      </w:r>
      <w:r w:rsidR="00470764">
        <w:rPr>
          <w:rFonts w:ascii="Courier New" w:hAnsi="Courier New" w:cs="Courier New"/>
          <w:color w:val="000000"/>
          <w:sz w:val="18"/>
          <w:szCs w:val="18"/>
        </w:rPr>
        <w:t>Classificado</w:t>
      </w:r>
    </w:p>
    <w:p w:rsidR="002F0737" w:rsidRPr="00BF5C29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141.00  AJM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</w:t>
      </w:r>
      <w:r w:rsidR="005A5BE0" w:rsidRPr="00882B5E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142.00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</w:t>
      </w:r>
      <w:r w:rsidR="005A5BE0" w:rsidRPr="00882B5E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0,9900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143.00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4,4500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144.00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55,0000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145.00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4,0000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146.00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11,0000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147.00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5,2000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148.00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8,0000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149.00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5,8000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150.00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129,0000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151.00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1,9700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152.00  JUNIOR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   148,0000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153.00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1,2900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154.00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2,2500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155.00  JUNIOR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76,0000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156.00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3,0500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157.00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25,0000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158.00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12,1400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159.00  PENEDO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E SERCIÇO       16,8000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160.00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16,7000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161.00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40,0000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162.00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40,0000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163.00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30,0000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164.00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30,0000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165.00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2,2000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166.00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4,0000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167.00  AJM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      18,0000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168.00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17,0000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169.00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2,2000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170.00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19,0000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171.00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22,0000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172.00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22,5000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173.00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174.00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175.00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0,2000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176.00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177.00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4,8000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178.00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1,8800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179.00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3,0000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180.00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3,4800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181.00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2,7300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182.00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2,0300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183.00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1,5000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184.00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  3,1000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185.00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2,0000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186.00  LH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1,3000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187.00  JUNIOR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       1,2000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188.00  JUNIOR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       1,4500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189.00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6,0000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190.00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0,8000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191.00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  3,8000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192.00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8,4100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193.00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  3,1000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194.00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31,0000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195.00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0,4200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196.00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29,0000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197.00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119,0000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198.00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1,4500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199.00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200.00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1,4400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201.00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0,3700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202.00  AJM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        2,4000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203.00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2,3500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204.00  JUNIOR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     18,5000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205.00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40,0000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206.00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40,0000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207.00  COMERCIAL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  1,9400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208.00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0,8200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209.00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0,4700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210.00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3,4600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0,4700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7,2000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5,2200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3,8200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34,0000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6,0000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7.00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3,2000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8.00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3,2000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9.00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3,2000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3,2000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5,9000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2,8000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</w:t>
      </w:r>
      <w:r w:rsidR="00B33315" w:rsidRPr="00882B5E">
        <w:rPr>
          <w:rFonts w:ascii="Courier New" w:hAnsi="Courier New" w:cs="Courier New"/>
          <w:color w:val="000000"/>
          <w:sz w:val="16"/>
          <w:szCs w:val="16"/>
        </w:rPr>
        <w:t>1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,2</w:t>
      </w:r>
      <w:r w:rsidR="00B33315" w:rsidRPr="00882B5E">
        <w:rPr>
          <w:rFonts w:ascii="Courier New" w:hAnsi="Courier New" w:cs="Courier New"/>
          <w:color w:val="000000"/>
          <w:sz w:val="16"/>
          <w:szCs w:val="16"/>
        </w:rPr>
        <w:t>0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0,9000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0,6000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11,0000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7.00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10,4900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8.00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19,4400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22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9.00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16,5000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2,3000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2,3000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        2,3000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2,6200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34,0000    </w:t>
      </w:r>
      <w:r w:rsidR="00CE26E1" w:rsidRPr="00882B5E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</w:t>
      </w:r>
      <w:r w:rsidR="0059779B"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59779B" w:rsidRPr="00882B5E">
        <w:rPr>
          <w:rFonts w:ascii="Courier New" w:hAnsi="Courier New" w:cs="Courier New"/>
          <w:color w:val="000000"/>
          <w:sz w:val="16"/>
          <w:szCs w:val="16"/>
        </w:rPr>
        <w:t>34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PENEDO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E SERCIÇO       17,8500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7.00  JUNIOR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26,5000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8.00  AJM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1,8800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23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9.00  JUNIOR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7,3000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1,5500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0,1500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AJM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      18,7500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27,0000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22,0000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18,8000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AJM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      17,0000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7.00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  </w:t>
      </w:r>
      <w:r w:rsidR="0059779B" w:rsidRPr="00882B5E">
        <w:rPr>
          <w:rFonts w:ascii="Courier New" w:hAnsi="Courier New" w:cs="Courier New"/>
          <w:color w:val="000000"/>
          <w:sz w:val="16"/>
          <w:szCs w:val="16"/>
        </w:rPr>
        <w:t>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59779B" w:rsidRPr="00882B5E">
        <w:rPr>
          <w:rFonts w:ascii="Courier New" w:hAnsi="Courier New" w:cs="Courier New"/>
          <w:color w:val="000000"/>
          <w:sz w:val="16"/>
          <w:szCs w:val="16"/>
        </w:rPr>
        <w:t>9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8.00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12,9200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24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9.00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4,5000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1,0000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2,0000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5,0400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JUNIOR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DISTRIBUIDORA DE PRODUT                2,5900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3,6000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 3,6000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25,8000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8.00  ADRIANO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59,0000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25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9.00  COMERCIAL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DE PRODUTOS ALIMENTI                5,9000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0.00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6,0000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1.00  AJM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SANTANA EMPREENDIMENTOS LT                2,9900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2.00  LH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INDUSTRIA E COMERCIO EIRELL                2,3500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3.00  LIVRARIA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  0,1300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4.00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18,0000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5.00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25,0000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</w:t>
      </w:r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>6.00  L</w:t>
      </w:r>
      <w:proofErr w:type="gramEnd"/>
      <w:r w:rsidR="002F0737"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17,0000    Classificado</w:t>
      </w:r>
    </w:p>
    <w:p w:rsidR="005A5BE0" w:rsidRPr="00882B5E" w:rsidRDefault="005A5BE0">
      <w:pPr>
        <w:rPr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267.00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6,8300    Classificado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268.00 ***********************************              **</w:t>
      </w: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*  Fracassado</w:t>
      </w:r>
      <w:proofErr w:type="gramEnd"/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269.00  LIVRARIA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E PAPELARIA RENASCER               6,2400    Classificado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270.00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</w:t>
      </w:r>
      <w:r w:rsidR="0034192E" w:rsidRPr="00882B5E">
        <w:rPr>
          <w:rFonts w:ascii="Courier New" w:hAnsi="Courier New" w:cs="Courier New"/>
          <w:color w:val="000000"/>
          <w:sz w:val="16"/>
          <w:szCs w:val="16"/>
        </w:rPr>
        <w:t>8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,</w:t>
      </w:r>
      <w:r w:rsidR="0034192E" w:rsidRPr="00882B5E">
        <w:rPr>
          <w:rFonts w:ascii="Courier New" w:hAnsi="Courier New" w:cs="Courier New"/>
          <w:color w:val="000000"/>
          <w:sz w:val="16"/>
          <w:szCs w:val="16"/>
        </w:rPr>
        <w:t>00</w:t>
      </w:r>
      <w:r w:rsidRPr="00882B5E">
        <w:rPr>
          <w:rFonts w:ascii="Courier New" w:hAnsi="Courier New" w:cs="Courier New"/>
          <w:color w:val="000000"/>
          <w:sz w:val="16"/>
          <w:szCs w:val="16"/>
        </w:rPr>
        <w:t>00    Classificado</w:t>
      </w:r>
    </w:p>
    <w:p w:rsidR="005A5BE0" w:rsidRPr="00882B5E" w:rsidRDefault="005A5BE0" w:rsidP="005A5BE0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5A5BE0" w:rsidRPr="00882B5E" w:rsidRDefault="005A5BE0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2F0737" w:rsidRPr="00882B5E" w:rsidRDefault="00284462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sz w:val="16"/>
          <w:szCs w:val="16"/>
        </w:rPr>
        <w:t>27</w:t>
      </w:r>
      <w:r w:rsidR="002F0737" w:rsidRPr="00882B5E">
        <w:rPr>
          <w:rFonts w:ascii="Courier New" w:hAnsi="Courier New" w:cs="Courier New"/>
          <w:sz w:val="16"/>
          <w:szCs w:val="16"/>
        </w:rPr>
        <w:t>1.00  JUNIOR</w:t>
      </w:r>
      <w:proofErr w:type="gramEnd"/>
      <w:r w:rsidR="002F0737" w:rsidRPr="00882B5E">
        <w:rPr>
          <w:rFonts w:ascii="Courier New" w:hAnsi="Courier New" w:cs="Courier New"/>
          <w:sz w:val="16"/>
          <w:szCs w:val="16"/>
        </w:rPr>
        <w:t xml:space="preserve"> DISTRIBUIDORA DE PRODUT              36,4500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84462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sz w:val="16"/>
          <w:szCs w:val="16"/>
        </w:rPr>
        <w:t>27</w:t>
      </w:r>
      <w:r w:rsidR="002F0737" w:rsidRPr="00882B5E">
        <w:rPr>
          <w:rFonts w:ascii="Courier New" w:hAnsi="Courier New" w:cs="Courier New"/>
          <w:sz w:val="16"/>
          <w:szCs w:val="16"/>
        </w:rPr>
        <w:t>2.00  JUNIOR</w:t>
      </w:r>
      <w:proofErr w:type="gramEnd"/>
      <w:r w:rsidR="002F0737" w:rsidRPr="00882B5E">
        <w:rPr>
          <w:rFonts w:ascii="Courier New" w:hAnsi="Courier New" w:cs="Courier New"/>
          <w:sz w:val="16"/>
          <w:szCs w:val="16"/>
        </w:rPr>
        <w:t xml:space="preserve"> DISTRIBUIDORA DE PRODUT              51,9000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84462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sz w:val="16"/>
          <w:szCs w:val="16"/>
        </w:rPr>
        <w:t>27</w:t>
      </w:r>
      <w:r w:rsidR="002F0737" w:rsidRPr="00882B5E">
        <w:rPr>
          <w:rFonts w:ascii="Courier New" w:hAnsi="Courier New" w:cs="Courier New"/>
          <w:sz w:val="16"/>
          <w:szCs w:val="16"/>
        </w:rPr>
        <w:t>3.00  COMERCIAL</w:t>
      </w:r>
      <w:proofErr w:type="gramEnd"/>
      <w:r w:rsidR="002F0737" w:rsidRPr="00882B5E">
        <w:rPr>
          <w:rFonts w:ascii="Courier New" w:hAnsi="Courier New" w:cs="Courier New"/>
          <w:sz w:val="16"/>
          <w:szCs w:val="16"/>
        </w:rPr>
        <w:t xml:space="preserve"> DE PRODUTOS ALIMENTI              47,9000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2F0737" w:rsidRPr="00882B5E" w:rsidRDefault="00284462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sz w:val="16"/>
          <w:szCs w:val="16"/>
        </w:rPr>
        <w:t>27</w:t>
      </w:r>
      <w:r w:rsidR="002F0737" w:rsidRPr="00882B5E">
        <w:rPr>
          <w:rFonts w:ascii="Courier New" w:hAnsi="Courier New" w:cs="Courier New"/>
          <w:sz w:val="16"/>
          <w:szCs w:val="16"/>
        </w:rPr>
        <w:t>5.00  AJM</w:t>
      </w:r>
      <w:proofErr w:type="gramEnd"/>
      <w:r w:rsidR="002F0737" w:rsidRPr="00882B5E">
        <w:rPr>
          <w:rFonts w:ascii="Courier New" w:hAnsi="Courier New" w:cs="Courier New"/>
          <w:sz w:val="16"/>
          <w:szCs w:val="16"/>
        </w:rPr>
        <w:t xml:space="preserve"> SANTANA EMPREENDIMENTOS LT                1,6500    Classificado</w:t>
      </w:r>
    </w:p>
    <w:p w:rsidR="002F0737" w:rsidRPr="00882B5E" w:rsidRDefault="002F0737" w:rsidP="002F0737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284462" w:rsidRPr="00882B5E" w:rsidRDefault="00284462" w:rsidP="0028446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276.00  ADRIANO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DA CUNHA                            0,9900    Classificado</w:t>
      </w:r>
    </w:p>
    <w:p w:rsidR="00284462" w:rsidRPr="00882B5E" w:rsidRDefault="00284462" w:rsidP="0028446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03D5" w:rsidRPr="00882B5E" w:rsidRDefault="009D03D5" w:rsidP="009D03D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882B5E">
        <w:rPr>
          <w:rFonts w:ascii="Courier New" w:hAnsi="Courier New" w:cs="Courier New"/>
          <w:color w:val="000000"/>
          <w:sz w:val="16"/>
          <w:szCs w:val="16"/>
        </w:rPr>
        <w:t>277.00  L</w:t>
      </w:r>
      <w:proofErr w:type="gramEnd"/>
      <w:r w:rsidRPr="00882B5E">
        <w:rPr>
          <w:rFonts w:ascii="Courier New" w:hAnsi="Courier New" w:cs="Courier New"/>
          <w:color w:val="000000"/>
          <w:sz w:val="16"/>
          <w:szCs w:val="16"/>
        </w:rPr>
        <w:t xml:space="preserve"> &amp; V COMERCIO ATACADISTA                    5,0000    Classificado</w:t>
      </w:r>
    </w:p>
    <w:p w:rsidR="002F0737" w:rsidRPr="00882B5E" w:rsidRDefault="009D03D5" w:rsidP="009D03D5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82B5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730F06" w:rsidRPr="00470764" w:rsidRDefault="00730F06" w:rsidP="00730F0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C278F9" w:rsidRPr="00E4735E" w:rsidRDefault="00C278F9" w:rsidP="00C278F9">
      <w:pPr>
        <w:widowControl/>
        <w:tabs>
          <w:tab w:val="left" w:pos="708"/>
          <w:tab w:val="left" w:pos="1440"/>
        </w:tabs>
        <w:suppressAutoHyphens/>
        <w:overflowPunct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C278F9">
        <w:rPr>
          <w:rFonts w:ascii="Times New Roman" w:eastAsia="Times New Roman" w:hAnsi="Times New Roman" w:cs="Times New Roman"/>
          <w:sz w:val="22"/>
          <w:szCs w:val="22"/>
        </w:rPr>
        <w:t xml:space="preserve">Por fim a Pregoeira solicitou das licitantes </w:t>
      </w:r>
      <w:r w:rsidR="00470764">
        <w:rPr>
          <w:rFonts w:ascii="Times New Roman" w:eastAsia="Times New Roman" w:hAnsi="Times New Roman" w:cs="Times New Roman"/>
          <w:sz w:val="22"/>
          <w:szCs w:val="22"/>
        </w:rPr>
        <w:t>classificado</w:t>
      </w:r>
      <w:r w:rsidR="00882B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>as da etapa de lances as amostras dos itens</w:t>
      </w:r>
      <w:r w:rsidR="00E4735E" w:rsidRPr="00913E91">
        <w:rPr>
          <w:rFonts w:ascii="Times New Roman" w:eastAsia="Times New Roman" w:hAnsi="Times New Roman" w:cs="Times New Roman"/>
          <w:color w:val="FF0000"/>
          <w:sz w:val="22"/>
          <w:szCs w:val="22"/>
        </w:rPr>
        <w:t>:</w:t>
      </w:r>
      <w:r w:rsidRPr="00913E9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C94D06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07</w:t>
      </w:r>
      <w:r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, </w:t>
      </w:r>
      <w:r w:rsidR="00C94D06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41,</w:t>
      </w:r>
      <w:r w:rsidR="00882B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C94D06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54</w:t>
      </w:r>
      <w:r w:rsidR="00882B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684228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95, 105,107,109, 113,135,136,137, 204, 205,212, 227, 236, 237, 242, 243, 244, 245, 246, 254, 259, 271, 272, 273</w:t>
      </w:r>
      <w:r w:rsid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684228">
        <w:rPr>
          <w:rFonts w:ascii="Times New Roman" w:eastAsia="Times New Roman" w:hAnsi="Times New Roman" w:cs="Times New Roman"/>
          <w:bCs/>
          <w:sz w:val="22"/>
          <w:szCs w:val="22"/>
        </w:rPr>
        <w:t>para análise dos mesmos,</w:t>
      </w:r>
      <w:r w:rsidRPr="00684228">
        <w:rPr>
          <w:rFonts w:ascii="Times New Roman" w:eastAsia="Times New Roman" w:hAnsi="Times New Roman" w:cs="Times New Roman"/>
          <w:sz w:val="22"/>
          <w:szCs w:val="22"/>
        </w:rPr>
        <w:t xml:space="preserve"> conforme item 9.0  subitens 9.3 e 9.3.2 do edital, devendo as mesmas serem entregues 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>n</w:t>
      </w:r>
      <w:r w:rsidR="00684228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684228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Setor de Compras</w:t>
      </w:r>
      <w:r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na Rua </w:t>
      </w:r>
      <w:r w:rsidR="00684228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Francisco Santos</w:t>
      </w:r>
      <w:r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n° </w:t>
      </w:r>
      <w:r w:rsidR="00684228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160</w:t>
      </w:r>
      <w:r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>, centro,</w:t>
      </w:r>
      <w:r w:rsidR="00684228" w:rsidRPr="006842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1º andar</w:t>
      </w:r>
      <w:r w:rsidR="0068422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 xml:space="preserve"> neste município até o </w:t>
      </w:r>
      <w:r w:rsidRPr="00C278F9">
        <w:rPr>
          <w:rFonts w:ascii="Times New Roman" w:eastAsia="Times New Roman" w:hAnsi="Times New Roman" w:cs="Times New Roman"/>
          <w:b/>
          <w:sz w:val="22"/>
          <w:szCs w:val="22"/>
        </w:rPr>
        <w:t>dia 0</w:t>
      </w:r>
      <w:r w:rsidR="00335F59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C278F9">
        <w:rPr>
          <w:rFonts w:ascii="Times New Roman" w:eastAsia="Times New Roman" w:hAnsi="Times New Roman" w:cs="Times New Roman"/>
          <w:b/>
          <w:sz w:val="22"/>
          <w:szCs w:val="22"/>
        </w:rPr>
        <w:t xml:space="preserve"> de Fevereiro de 20</w:t>
      </w:r>
      <w:r w:rsidR="00335F59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>,</w:t>
      </w:r>
      <w:r w:rsidR="00684228">
        <w:rPr>
          <w:rFonts w:ascii="Times New Roman" w:eastAsia="Times New Roman" w:hAnsi="Times New Roman" w:cs="Times New Roman"/>
          <w:sz w:val="22"/>
          <w:szCs w:val="22"/>
        </w:rPr>
        <w:t xml:space="preserve"> até as 13:00 h,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 xml:space="preserve"> para que analisados, que após apresentação do resultado dessas, </w:t>
      </w:r>
      <w:r w:rsidR="00AA1A2F" w:rsidRPr="00E4735E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 xml:space="preserve"> Pregoeir</w:t>
      </w:r>
      <w:r w:rsidR="00AA1A2F" w:rsidRPr="00E4735E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278F9">
        <w:rPr>
          <w:rFonts w:ascii="Times New Roman" w:eastAsia="Times New Roman" w:hAnsi="Times New Roman" w:cs="Times New Roman"/>
          <w:sz w:val="22"/>
          <w:szCs w:val="22"/>
        </w:rPr>
        <w:t xml:space="preserve"> marcará sessão para abertura e julgamento do envelope de habilitação. </w:t>
      </w:r>
    </w:p>
    <w:p w:rsidR="00E94A1E" w:rsidRPr="00E94A1E" w:rsidRDefault="004D1FB9" w:rsidP="00E94A1E">
      <w:pPr>
        <w:widowControl/>
        <w:tabs>
          <w:tab w:val="center" w:pos="4419"/>
          <w:tab w:val="right" w:pos="8838"/>
        </w:tabs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882B5E">
        <w:rPr>
          <w:rFonts w:ascii="Times New Roman" w:hAnsi="Times New Roman" w:cs="Times New Roman"/>
          <w:sz w:val="22"/>
          <w:szCs w:val="22"/>
        </w:rPr>
        <w:t xml:space="preserve">Cumpre </w:t>
      </w:r>
      <w:r w:rsidR="002A1F27">
        <w:rPr>
          <w:rFonts w:ascii="Times New Roman" w:hAnsi="Times New Roman" w:cs="Times New Roman"/>
          <w:sz w:val="22"/>
          <w:szCs w:val="22"/>
        </w:rPr>
        <w:t xml:space="preserve"> informar</w:t>
      </w:r>
      <w:proofErr w:type="gramEnd"/>
      <w:r w:rsidR="002A1F27">
        <w:rPr>
          <w:rFonts w:ascii="Times New Roman" w:hAnsi="Times New Roman" w:cs="Times New Roman"/>
          <w:sz w:val="22"/>
          <w:szCs w:val="22"/>
        </w:rPr>
        <w:t xml:space="preserve"> </w:t>
      </w:r>
      <w:r w:rsidRPr="00882B5E">
        <w:rPr>
          <w:rFonts w:ascii="Times New Roman" w:hAnsi="Times New Roman" w:cs="Times New Roman"/>
          <w:sz w:val="22"/>
          <w:szCs w:val="22"/>
        </w:rPr>
        <w:t xml:space="preserve">que </w:t>
      </w:r>
      <w:r w:rsidR="00882B5E" w:rsidRPr="00882B5E">
        <w:rPr>
          <w:rFonts w:ascii="Times New Roman" w:hAnsi="Times New Roman" w:cs="Times New Roman"/>
          <w:sz w:val="22"/>
          <w:szCs w:val="22"/>
        </w:rPr>
        <w:t xml:space="preserve">esta </w:t>
      </w:r>
      <w:r w:rsidRPr="00882B5E">
        <w:rPr>
          <w:rFonts w:ascii="Times New Roman" w:hAnsi="Times New Roman" w:cs="Times New Roman"/>
          <w:sz w:val="22"/>
          <w:szCs w:val="22"/>
        </w:rPr>
        <w:t>ata</w:t>
      </w:r>
      <w:r w:rsidR="00882B5E" w:rsidRPr="00882B5E">
        <w:rPr>
          <w:rFonts w:ascii="Times New Roman" w:hAnsi="Times New Roman" w:cs="Times New Roman"/>
          <w:sz w:val="22"/>
          <w:szCs w:val="22"/>
        </w:rPr>
        <w:t xml:space="preserve"> contém os valores das empresas classificadas em 1º lugar, ficando o </w:t>
      </w:r>
      <w:r w:rsidR="00E94A1E">
        <w:rPr>
          <w:rFonts w:ascii="Times New Roman" w:hAnsi="Times New Roman" w:cs="Times New Roman"/>
          <w:sz w:val="22"/>
          <w:szCs w:val="22"/>
        </w:rPr>
        <w:t xml:space="preserve">histórico </w:t>
      </w:r>
      <w:r w:rsidR="00882B5E" w:rsidRPr="00882B5E">
        <w:rPr>
          <w:rFonts w:ascii="Times New Roman" w:hAnsi="Times New Roman" w:cs="Times New Roman"/>
          <w:sz w:val="22"/>
          <w:szCs w:val="22"/>
        </w:rPr>
        <w:t xml:space="preserve">da etapa de lances descritos na próxima sessão, data a ser posteriormente divulgada. </w:t>
      </w:r>
      <w:r w:rsidR="00E94A1E">
        <w:rPr>
          <w:rFonts w:ascii="Times New Roman" w:hAnsi="Times New Roman" w:cs="Times New Roman"/>
          <w:sz w:val="22"/>
          <w:szCs w:val="22"/>
        </w:rPr>
        <w:t xml:space="preserve"> </w:t>
      </w:r>
      <w:r w:rsidR="00E94A1E" w:rsidRPr="00E94A1E">
        <w:rPr>
          <w:rFonts w:ascii="Times New Roman" w:hAnsi="Times New Roman" w:cs="Times New Roman"/>
          <w:sz w:val="22"/>
          <w:szCs w:val="22"/>
        </w:rPr>
        <w:t>Antes do término da sessão a</w:t>
      </w:r>
      <w:r w:rsidR="00E94A1E">
        <w:rPr>
          <w:rFonts w:ascii="Times New Roman" w:hAnsi="Times New Roman"/>
          <w:sz w:val="22"/>
          <w:szCs w:val="22"/>
        </w:rPr>
        <w:t>s</w:t>
      </w:r>
      <w:r w:rsidR="00E94A1E" w:rsidRPr="00E94A1E">
        <w:rPr>
          <w:rFonts w:ascii="Times New Roman" w:hAnsi="Times New Roman" w:cs="Times New Roman"/>
          <w:sz w:val="22"/>
          <w:szCs w:val="22"/>
        </w:rPr>
        <w:t xml:space="preserve"> Empresa</w:t>
      </w:r>
      <w:r w:rsidR="00E94A1E">
        <w:rPr>
          <w:rFonts w:ascii="Times New Roman" w:hAnsi="Times New Roman"/>
          <w:sz w:val="22"/>
          <w:szCs w:val="22"/>
        </w:rPr>
        <w:t>s</w:t>
      </w:r>
      <w:r w:rsidR="00E94A1E" w:rsidRPr="00E94A1E">
        <w:rPr>
          <w:rFonts w:ascii="Times New Roman" w:hAnsi="Times New Roman" w:cs="Times New Roman"/>
          <w:sz w:val="22"/>
          <w:szCs w:val="22"/>
        </w:rPr>
        <w:t xml:space="preserve"> </w:t>
      </w:r>
      <w:r w:rsidR="00E94A1E" w:rsidRPr="00E94A1E">
        <w:rPr>
          <w:rFonts w:ascii="Times New Roman" w:hAnsi="Times New Roman"/>
          <w:bCs/>
          <w:sz w:val="22"/>
          <w:szCs w:val="22"/>
        </w:rPr>
        <w:t xml:space="preserve">LH INDUSTRIA E COMERCIO EIRELLI e L &amp; V COMERCIO </w:t>
      </w:r>
      <w:r w:rsidR="00E94A1E">
        <w:rPr>
          <w:rFonts w:ascii="Times New Roman" w:hAnsi="Times New Roman"/>
          <w:bCs/>
          <w:sz w:val="22"/>
          <w:szCs w:val="22"/>
        </w:rPr>
        <w:t xml:space="preserve">  </w:t>
      </w:r>
      <w:r w:rsidR="00E94A1E" w:rsidRPr="00E94A1E">
        <w:rPr>
          <w:rFonts w:ascii="Times New Roman" w:hAnsi="Times New Roman"/>
          <w:bCs/>
          <w:sz w:val="22"/>
          <w:szCs w:val="22"/>
        </w:rPr>
        <w:t>ATACADISTA E VAREJISTA MERCADORIA EM GERAL LTDA</w:t>
      </w:r>
      <w:r w:rsidR="00E94A1E">
        <w:rPr>
          <w:rFonts w:ascii="Times New Roman" w:hAnsi="Times New Roman"/>
          <w:b/>
          <w:sz w:val="22"/>
          <w:szCs w:val="22"/>
        </w:rPr>
        <w:t xml:space="preserve"> </w:t>
      </w:r>
      <w:r w:rsidR="00E94A1E" w:rsidRPr="00E94A1E">
        <w:rPr>
          <w:rFonts w:ascii="Times New Roman" w:hAnsi="Times New Roman"/>
          <w:bCs/>
          <w:sz w:val="22"/>
          <w:szCs w:val="22"/>
        </w:rPr>
        <w:t xml:space="preserve">se ausentaram antes do término </w:t>
      </w:r>
      <w:r w:rsidR="00E94A1E">
        <w:rPr>
          <w:rFonts w:ascii="Times New Roman" w:hAnsi="Times New Roman"/>
          <w:bCs/>
          <w:sz w:val="22"/>
          <w:szCs w:val="22"/>
        </w:rPr>
        <w:t>da sessão.</w:t>
      </w:r>
      <w:r w:rsidR="00E94A1E">
        <w:rPr>
          <w:rFonts w:ascii="Times New Roman" w:hAnsi="Times New Roman"/>
          <w:b/>
          <w:sz w:val="22"/>
          <w:szCs w:val="22"/>
        </w:rPr>
        <w:t xml:space="preserve"> </w:t>
      </w:r>
      <w:r w:rsidR="00E94A1E" w:rsidRPr="00E94A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8F9" w:rsidRPr="00C278F9" w:rsidRDefault="00C278F9" w:rsidP="00C278F9">
      <w:pPr>
        <w:widowControl/>
        <w:tabs>
          <w:tab w:val="center" w:pos="4419"/>
          <w:tab w:val="right" w:pos="8838"/>
        </w:tabs>
        <w:overflowPunct w:val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C278F9">
        <w:rPr>
          <w:rFonts w:ascii="Times New Roman" w:eastAsia="Times New Roman" w:hAnsi="Times New Roman" w:cs="Times New Roman"/>
          <w:sz w:val="22"/>
          <w:szCs w:val="22"/>
        </w:rPr>
        <w:t>Os envelopes contendo os documentos de habilitação permanecerão em poder da comissão até a sua abertura.</w:t>
      </w:r>
    </w:p>
    <w:p w:rsidR="00C278F9" w:rsidRDefault="00C278F9" w:rsidP="00C278F9">
      <w:pPr>
        <w:widowControl/>
        <w:tabs>
          <w:tab w:val="center" w:pos="4419"/>
          <w:tab w:val="right" w:pos="8838"/>
        </w:tabs>
        <w:overflowPunct w:val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E94A1E" w:rsidRPr="00C278F9" w:rsidRDefault="00E94A1E" w:rsidP="00C278F9">
      <w:pPr>
        <w:widowControl/>
        <w:tabs>
          <w:tab w:val="center" w:pos="4419"/>
          <w:tab w:val="right" w:pos="8838"/>
        </w:tabs>
        <w:overflowPunct w:val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E4735E" w:rsidRPr="00E4735E" w:rsidRDefault="00E4735E" w:rsidP="00E94A1E">
      <w:pPr>
        <w:pStyle w:val="Cabealho"/>
        <w:rPr>
          <w:rFonts w:ascii="Times New Roman" w:hAnsi="Times New Roman"/>
          <w:sz w:val="22"/>
          <w:szCs w:val="22"/>
          <w:lang w:val="pt-BR"/>
        </w:rPr>
      </w:pPr>
      <w:r w:rsidRPr="00E4735E">
        <w:rPr>
          <w:rFonts w:ascii="Times New Roman" w:hAnsi="Times New Roman"/>
          <w:sz w:val="22"/>
          <w:szCs w:val="22"/>
          <w:lang w:val="pt-BR"/>
        </w:rPr>
        <w:t xml:space="preserve">Sabrina Munike dos Santos Souza            </w:t>
      </w:r>
      <w:r>
        <w:rPr>
          <w:rFonts w:ascii="Times New Roman" w:hAnsi="Times New Roman"/>
          <w:sz w:val="22"/>
          <w:szCs w:val="22"/>
          <w:lang w:val="pt-BR"/>
        </w:rPr>
        <w:t xml:space="preserve">      </w:t>
      </w:r>
      <w:r w:rsidRPr="00E4735E">
        <w:rPr>
          <w:rFonts w:ascii="Times New Roman" w:hAnsi="Times New Roman"/>
          <w:sz w:val="22"/>
          <w:szCs w:val="22"/>
          <w:lang w:val="pt-BR"/>
        </w:rPr>
        <w:t xml:space="preserve">           Jussimara Brandão de Jesus Santos</w:t>
      </w:r>
    </w:p>
    <w:p w:rsidR="00E4735E" w:rsidRPr="00E4735E" w:rsidRDefault="00E4735E" w:rsidP="00E4735E">
      <w:pPr>
        <w:pStyle w:val="Cabealho"/>
        <w:ind w:left="-142"/>
        <w:rPr>
          <w:rFonts w:ascii="Times New Roman" w:hAnsi="Times New Roman"/>
          <w:sz w:val="22"/>
          <w:szCs w:val="22"/>
          <w:lang w:val="pt-BR"/>
        </w:rPr>
      </w:pPr>
      <w:r w:rsidRPr="00E4735E">
        <w:rPr>
          <w:rFonts w:ascii="Times New Roman" w:hAnsi="Times New Roman"/>
          <w:sz w:val="22"/>
          <w:szCs w:val="22"/>
          <w:lang w:val="pt-BR"/>
        </w:rPr>
        <w:t xml:space="preserve">      P</w:t>
      </w:r>
      <w:r w:rsidRPr="00E4735E">
        <w:rPr>
          <w:rFonts w:ascii="Times New Roman" w:hAnsi="Times New Roman"/>
          <w:sz w:val="22"/>
          <w:szCs w:val="22"/>
          <w:lang w:val="x-none"/>
        </w:rPr>
        <w:t>regoeir</w:t>
      </w:r>
      <w:r w:rsidRPr="00E4735E">
        <w:rPr>
          <w:rFonts w:ascii="Times New Roman" w:hAnsi="Times New Roman"/>
          <w:sz w:val="22"/>
          <w:szCs w:val="22"/>
          <w:lang w:val="pt-BR"/>
        </w:rPr>
        <w:t>a</w:t>
      </w:r>
      <w:r w:rsidRPr="00E4735E">
        <w:rPr>
          <w:rFonts w:ascii="Times New Roman" w:hAnsi="Times New Roman"/>
          <w:sz w:val="22"/>
          <w:szCs w:val="22"/>
          <w:lang w:val="x-none"/>
        </w:rPr>
        <w:t xml:space="preserve"> </w:t>
      </w:r>
      <w:r w:rsidRPr="00E4735E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  <w:lang w:val="pt-BR"/>
        </w:rPr>
        <w:t xml:space="preserve">          </w:t>
      </w:r>
      <w:r w:rsidRPr="00E4735E">
        <w:rPr>
          <w:rFonts w:ascii="Times New Roman" w:hAnsi="Times New Roman"/>
          <w:sz w:val="22"/>
          <w:szCs w:val="22"/>
          <w:lang w:val="x-none"/>
        </w:rPr>
        <w:t>Equipe de Apoio</w:t>
      </w:r>
    </w:p>
    <w:p w:rsidR="00E4735E" w:rsidRPr="00E4735E" w:rsidRDefault="00E4735E" w:rsidP="00E4735E">
      <w:pPr>
        <w:pStyle w:val="Cabealho"/>
        <w:ind w:left="-142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E4735E" w:rsidRPr="00E4735E" w:rsidRDefault="00E4735E" w:rsidP="00E4735E">
      <w:pPr>
        <w:pStyle w:val="Cabealho"/>
        <w:ind w:left="-142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174C82" w:rsidRPr="00174C82" w:rsidRDefault="00174C82" w:rsidP="00E94A1E">
      <w:pPr>
        <w:pStyle w:val="Cabealho"/>
        <w:tabs>
          <w:tab w:val="left" w:pos="5835"/>
        </w:tabs>
        <w:ind w:left="142"/>
        <w:rPr>
          <w:rFonts w:ascii="Times New Roman" w:hAnsi="Times New Roman"/>
          <w:sz w:val="22"/>
          <w:szCs w:val="22"/>
          <w:lang w:val="pt-BR"/>
        </w:rPr>
      </w:pPr>
      <w:r w:rsidRPr="00174C82">
        <w:rPr>
          <w:rFonts w:ascii="Times New Roman" w:hAnsi="Times New Roman"/>
          <w:bCs/>
          <w:iCs/>
          <w:sz w:val="22"/>
          <w:szCs w:val="22"/>
          <w:lang w:val="pt-BR"/>
        </w:rPr>
        <w:t>José Antônio Moura Neto</w:t>
      </w:r>
      <w:r>
        <w:rPr>
          <w:rFonts w:ascii="Times New Roman" w:hAnsi="Times New Roman"/>
          <w:bCs/>
          <w:iCs/>
          <w:sz w:val="22"/>
          <w:szCs w:val="22"/>
          <w:lang w:val="pt-BR"/>
        </w:rPr>
        <w:tab/>
      </w:r>
      <w:r w:rsidRPr="00174C82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Danielle Silva Telles</w:t>
      </w:r>
    </w:p>
    <w:p w:rsidR="00174C82" w:rsidRPr="00174C82" w:rsidRDefault="00174C82" w:rsidP="00E94A1E">
      <w:pPr>
        <w:pStyle w:val="Cabealho"/>
        <w:tabs>
          <w:tab w:val="left" w:pos="5835"/>
        </w:tabs>
        <w:ind w:left="142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174C82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Pr="00174C82">
        <w:rPr>
          <w:rFonts w:ascii="Times New Roman" w:hAnsi="Times New Roman"/>
          <w:bCs/>
          <w:sz w:val="22"/>
          <w:szCs w:val="22"/>
          <w:lang w:val="x-none"/>
        </w:rPr>
        <w:t>Equipe de Apoi</w:t>
      </w:r>
      <w:r w:rsidRPr="00174C82">
        <w:rPr>
          <w:rFonts w:ascii="Times New Roman" w:hAnsi="Times New Roman"/>
          <w:bCs/>
          <w:sz w:val="22"/>
          <w:szCs w:val="22"/>
          <w:lang w:val="pt-BR"/>
        </w:rPr>
        <w:t>o</w:t>
      </w:r>
      <w:r w:rsidRPr="00174C82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</w:t>
      </w:r>
      <w:r w:rsidRPr="00174C82">
        <w:rPr>
          <w:rFonts w:ascii="Times New Roman" w:hAnsi="Times New Roman"/>
          <w:bCs/>
          <w:sz w:val="22"/>
          <w:szCs w:val="22"/>
          <w:lang w:val="pt-BR"/>
        </w:rPr>
        <w:t>Equipe de Apoio</w:t>
      </w:r>
    </w:p>
    <w:p w:rsidR="00174C82" w:rsidRPr="00174C82" w:rsidRDefault="00174C82" w:rsidP="00174C82">
      <w:pPr>
        <w:pStyle w:val="Cabealho"/>
        <w:tabs>
          <w:tab w:val="left" w:pos="5835"/>
        </w:tabs>
        <w:rPr>
          <w:rFonts w:ascii="Times New Roman" w:hAnsi="Times New Roman"/>
          <w:b/>
          <w:bCs/>
          <w:sz w:val="22"/>
          <w:szCs w:val="22"/>
          <w:lang w:val="pt-BR"/>
        </w:rPr>
      </w:pPr>
      <w:r w:rsidRPr="00174C82">
        <w:rPr>
          <w:rFonts w:ascii="Times New Roman" w:hAnsi="Times New Roman"/>
          <w:sz w:val="22"/>
          <w:szCs w:val="22"/>
          <w:lang w:val="pt-BR"/>
        </w:rPr>
        <w:t xml:space="preserve">                                   </w:t>
      </w:r>
    </w:p>
    <w:p w:rsidR="00174C82" w:rsidRPr="00174C82" w:rsidRDefault="00174C82" w:rsidP="00174C82">
      <w:pPr>
        <w:pStyle w:val="Cabealho"/>
        <w:tabs>
          <w:tab w:val="clear" w:pos="4252"/>
          <w:tab w:val="clear" w:pos="8504"/>
          <w:tab w:val="left" w:pos="5835"/>
        </w:tabs>
        <w:rPr>
          <w:rFonts w:ascii="Times New Roman" w:hAnsi="Times New Roman"/>
          <w:bCs/>
          <w:iCs/>
          <w:sz w:val="22"/>
          <w:szCs w:val="22"/>
          <w:lang w:val="pt-BR"/>
        </w:rPr>
      </w:pPr>
    </w:p>
    <w:p w:rsidR="00E4735E" w:rsidRPr="00E4735E" w:rsidRDefault="00174C82" w:rsidP="00174C82">
      <w:pPr>
        <w:pStyle w:val="Cabealho"/>
        <w:rPr>
          <w:rFonts w:ascii="Times New Roman" w:hAnsi="Times New Roman"/>
          <w:b/>
          <w:lang w:val="pt-BR"/>
        </w:rPr>
      </w:pPr>
      <w:r w:rsidRPr="00174C82">
        <w:rPr>
          <w:rFonts w:ascii="Times New Roman" w:hAnsi="Times New Roman"/>
          <w:bCs/>
          <w:iCs/>
          <w:sz w:val="22"/>
          <w:szCs w:val="22"/>
          <w:lang w:val="pt-BR"/>
        </w:rPr>
        <w:t xml:space="preserve">    </w:t>
      </w:r>
    </w:p>
    <w:p w:rsidR="00E4735E" w:rsidRPr="00E4735E" w:rsidRDefault="00E4735E" w:rsidP="00E4735E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B46BB8">
        <w:rPr>
          <w:rFonts w:ascii="Times New Roman" w:hAnsi="Times New Roman"/>
          <w:b/>
          <w:lang w:val="x-none"/>
        </w:rPr>
        <w:t xml:space="preserve"> Empresas Participantes:</w:t>
      </w:r>
    </w:p>
    <w:p w:rsidR="00E4735E" w:rsidRPr="00E4735E" w:rsidRDefault="00E4735E" w:rsidP="00E4735E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4735E" w:rsidRPr="00E4735E" w:rsidRDefault="00E4735E" w:rsidP="00E4735E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E83013">
        <w:rPr>
          <w:rFonts w:ascii="Times New Roman" w:hAnsi="Times New Roman"/>
          <w:b/>
          <w:lang w:val="pt-BR"/>
        </w:rPr>
        <w:t>JUNIOR DISTRIBUIDORA DE PRODUTOS ALIMENTICIOS EIRELI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E83013">
        <w:rPr>
          <w:rFonts w:ascii="Times New Roman" w:hAnsi="Times New Roman"/>
          <w:b/>
          <w:lang w:val="pt-BR"/>
        </w:rPr>
        <w:t>ADRIANO DA CUNHA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E83013">
        <w:rPr>
          <w:rFonts w:ascii="Times New Roman" w:hAnsi="Times New Roman"/>
          <w:b/>
          <w:lang w:val="pt-BR"/>
        </w:rPr>
        <w:t>LIVRARIA E PAPELARIA RENASCER LTDA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D52610" w:rsidRPr="00E83013" w:rsidRDefault="00D52610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D52610">
        <w:rPr>
          <w:rFonts w:ascii="Times New Roman" w:hAnsi="Times New Roman"/>
          <w:b/>
          <w:bCs/>
          <w:lang w:val="pt-BR"/>
        </w:rPr>
        <w:t>AJM</w:t>
      </w:r>
      <w:r w:rsidRPr="00D52610">
        <w:rPr>
          <w:rFonts w:ascii="Times New Roman" w:hAnsi="Times New Roman"/>
          <w:b/>
          <w:lang w:val="pt-BR"/>
        </w:rPr>
        <w:t xml:space="preserve"> </w:t>
      </w:r>
      <w:r w:rsidRPr="00D52610">
        <w:rPr>
          <w:rFonts w:ascii="Times New Roman" w:hAnsi="Times New Roman"/>
          <w:b/>
          <w:bCs/>
          <w:lang w:val="pt-BR"/>
        </w:rPr>
        <w:t>SANTANA EMPREENDIMENTOS LTDA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E83013">
        <w:rPr>
          <w:rFonts w:ascii="Times New Roman" w:hAnsi="Times New Roman"/>
          <w:b/>
          <w:lang w:val="pt-BR"/>
        </w:rPr>
        <w:t xml:space="preserve"> 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  <w:r w:rsidRPr="00E83013">
        <w:rPr>
          <w:rFonts w:ascii="Times New Roman" w:hAnsi="Times New Roman"/>
          <w:b/>
          <w:bCs/>
          <w:lang w:val="pt-BR"/>
        </w:rPr>
        <w:t>COMERCIAL DE PRODUTOS ALIMENTICIOS NOSSO AMIGO</w:t>
      </w:r>
      <w:r w:rsidRPr="00E83013">
        <w:rPr>
          <w:rFonts w:ascii="Times New Roman" w:hAnsi="Times New Roman"/>
          <w:b/>
          <w:lang w:val="pt-BR"/>
        </w:rPr>
        <w:t xml:space="preserve">  </w:t>
      </w: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p w:rsidR="00E83013" w:rsidRPr="00E83013" w:rsidRDefault="00E83013" w:rsidP="00E83013">
      <w:pPr>
        <w:pStyle w:val="Cabealho"/>
        <w:ind w:left="-142"/>
        <w:rPr>
          <w:rFonts w:ascii="Times New Roman" w:hAnsi="Times New Roman"/>
          <w:b/>
          <w:lang w:val="pt-BR"/>
        </w:rPr>
      </w:pPr>
    </w:p>
    <w:sectPr w:rsidR="00E83013" w:rsidRPr="00E83013" w:rsidSect="00A16DFC">
      <w:headerReference w:type="default" r:id="rId8"/>
      <w:footerReference w:type="default" r:id="rId9"/>
      <w:pgSz w:w="12240" w:h="15840"/>
      <w:pgMar w:top="1080" w:right="1183" w:bottom="1080" w:left="1416" w:header="567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27" w:rsidRDefault="002A1F27">
      <w:pPr>
        <w:spacing w:line="20" w:lineRule="exact"/>
        <w:rPr>
          <w:rFonts w:cstheme="minorBidi"/>
        </w:rPr>
      </w:pPr>
    </w:p>
  </w:endnote>
  <w:endnote w:type="continuationSeparator" w:id="0">
    <w:p w:rsidR="002A1F27" w:rsidRDefault="002A1F27" w:rsidP="00103F7E"/>
  </w:endnote>
  <w:endnote w:type="continuationNotice" w:id="1">
    <w:p w:rsidR="002A1F27" w:rsidRDefault="002A1F27" w:rsidP="0010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39673584"/>
      <w:docPartObj>
        <w:docPartGallery w:val="Page Numbers (Bottom of Page)"/>
        <w:docPartUnique/>
      </w:docPartObj>
    </w:sdtPr>
    <w:sdtEndPr/>
    <w:sdtContent>
      <w:p w:rsidR="002A1F27" w:rsidRPr="000E43CA" w:rsidRDefault="002A1F27" w:rsidP="000E43CA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t>Praça Fausto Cardoso, 12 – Itabaiana/SE – 3431-9711 – 13.104.740/0001-10</w:t>
        </w:r>
      </w:p>
      <w:p w:rsidR="002A1F27" w:rsidRPr="000E43CA" w:rsidRDefault="002A1F2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3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80</w: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1F27" w:rsidRDefault="002A1F27">
    <w:pPr>
      <w:pStyle w:val="Rodap"/>
    </w:pPr>
  </w:p>
  <w:p w:rsidR="002A1F27" w:rsidRDefault="002A1F27"/>
  <w:p w:rsidR="002A1F27" w:rsidRDefault="002A1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27" w:rsidRDefault="002A1F27" w:rsidP="00103F7E">
      <w:r>
        <w:rPr>
          <w:rFonts w:cstheme="minorBidi"/>
        </w:rPr>
        <w:separator/>
      </w:r>
    </w:p>
  </w:footnote>
  <w:footnote w:type="continuationSeparator" w:id="0">
    <w:p w:rsidR="002A1F27" w:rsidRDefault="002A1F27" w:rsidP="001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27" w:rsidRPr="00293C94" w:rsidRDefault="002A1F27" w:rsidP="000E43CA">
    <w:pPr>
      <w:jc w:val="center"/>
      <w:rPr>
        <w:sz w:val="16"/>
        <w:szCs w:val="16"/>
      </w:rPr>
    </w:pPr>
    <w:r w:rsidRPr="00293C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41824076" r:id="rId2"/>
      </w:object>
    </w:r>
  </w:p>
  <w:p w:rsidR="002A1F27" w:rsidRPr="00293C94" w:rsidRDefault="002A1F27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ESTADO DE SERGIPE</w:t>
    </w:r>
  </w:p>
  <w:p w:rsidR="002A1F27" w:rsidRPr="00293C94" w:rsidRDefault="002A1F27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Prefeitura Municipal de Itabaiana</w:t>
    </w:r>
  </w:p>
  <w:p w:rsidR="002A1F27" w:rsidRDefault="002A1F27"/>
  <w:p w:rsidR="002A1F27" w:rsidRDefault="002A1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tvWt9QwwkhTfA+xRcmeu52XN/MEf4ItucHbQ80afrintLYthjEN60vSL9VEczdDWQslgPmwqqusWuh+bNzRUg==" w:salt="alW+GUcRgIFoGMWtHkKkPw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E"/>
    <w:rsid w:val="0000005A"/>
    <w:rsid w:val="00025867"/>
    <w:rsid w:val="000416A8"/>
    <w:rsid w:val="0005557A"/>
    <w:rsid w:val="00072D72"/>
    <w:rsid w:val="000954D4"/>
    <w:rsid w:val="000A0FFB"/>
    <w:rsid w:val="000B0C78"/>
    <w:rsid w:val="000B0D9D"/>
    <w:rsid w:val="000C0ACA"/>
    <w:rsid w:val="000C442F"/>
    <w:rsid w:val="000C4F1F"/>
    <w:rsid w:val="000D2EED"/>
    <w:rsid w:val="000E43CA"/>
    <w:rsid w:val="000F3134"/>
    <w:rsid w:val="00103F7E"/>
    <w:rsid w:val="0010445D"/>
    <w:rsid w:val="0011540A"/>
    <w:rsid w:val="001204DE"/>
    <w:rsid w:val="00131E5A"/>
    <w:rsid w:val="00141F20"/>
    <w:rsid w:val="00146DB5"/>
    <w:rsid w:val="00174C82"/>
    <w:rsid w:val="00176D1D"/>
    <w:rsid w:val="00190F9B"/>
    <w:rsid w:val="001A2B2B"/>
    <w:rsid w:val="001A3194"/>
    <w:rsid w:val="001B31EA"/>
    <w:rsid w:val="001E552D"/>
    <w:rsid w:val="001F37E7"/>
    <w:rsid w:val="001F4C21"/>
    <w:rsid w:val="00210AFA"/>
    <w:rsid w:val="00250619"/>
    <w:rsid w:val="00284462"/>
    <w:rsid w:val="002949DA"/>
    <w:rsid w:val="00297BE8"/>
    <w:rsid w:val="002A1F27"/>
    <w:rsid w:val="002B4B40"/>
    <w:rsid w:val="002D1114"/>
    <w:rsid w:val="002F0737"/>
    <w:rsid w:val="002F4C66"/>
    <w:rsid w:val="003106AE"/>
    <w:rsid w:val="00326C2E"/>
    <w:rsid w:val="00335F59"/>
    <w:rsid w:val="0034192E"/>
    <w:rsid w:val="00374A07"/>
    <w:rsid w:val="0037604F"/>
    <w:rsid w:val="003976F5"/>
    <w:rsid w:val="003A5518"/>
    <w:rsid w:val="003D4743"/>
    <w:rsid w:val="004265BA"/>
    <w:rsid w:val="00451923"/>
    <w:rsid w:val="00463BB5"/>
    <w:rsid w:val="00470764"/>
    <w:rsid w:val="004B0899"/>
    <w:rsid w:val="004B7DDE"/>
    <w:rsid w:val="004D1FB9"/>
    <w:rsid w:val="004E295B"/>
    <w:rsid w:val="00512DB5"/>
    <w:rsid w:val="00534AF9"/>
    <w:rsid w:val="00536026"/>
    <w:rsid w:val="00537F59"/>
    <w:rsid w:val="0055236F"/>
    <w:rsid w:val="005836C4"/>
    <w:rsid w:val="00591EE1"/>
    <w:rsid w:val="0059779B"/>
    <w:rsid w:val="005A5BE0"/>
    <w:rsid w:val="005D23D8"/>
    <w:rsid w:val="00604299"/>
    <w:rsid w:val="00630273"/>
    <w:rsid w:val="0066263D"/>
    <w:rsid w:val="00667306"/>
    <w:rsid w:val="006750D8"/>
    <w:rsid w:val="0068042C"/>
    <w:rsid w:val="00684228"/>
    <w:rsid w:val="00697A53"/>
    <w:rsid w:val="006A06B5"/>
    <w:rsid w:val="006C6441"/>
    <w:rsid w:val="006D6490"/>
    <w:rsid w:val="006E7F26"/>
    <w:rsid w:val="00730F06"/>
    <w:rsid w:val="00733B0B"/>
    <w:rsid w:val="00742804"/>
    <w:rsid w:val="00744142"/>
    <w:rsid w:val="007D4D0E"/>
    <w:rsid w:val="007F7D31"/>
    <w:rsid w:val="00811296"/>
    <w:rsid w:val="00882B5E"/>
    <w:rsid w:val="0088550D"/>
    <w:rsid w:val="00886467"/>
    <w:rsid w:val="0089787A"/>
    <w:rsid w:val="008A3BFE"/>
    <w:rsid w:val="008F091D"/>
    <w:rsid w:val="00913E91"/>
    <w:rsid w:val="009419BE"/>
    <w:rsid w:val="009436F5"/>
    <w:rsid w:val="00961B5F"/>
    <w:rsid w:val="009757C6"/>
    <w:rsid w:val="009767AB"/>
    <w:rsid w:val="00976FDC"/>
    <w:rsid w:val="009A5EDE"/>
    <w:rsid w:val="009A7400"/>
    <w:rsid w:val="009D03D5"/>
    <w:rsid w:val="009F1717"/>
    <w:rsid w:val="00A00C7E"/>
    <w:rsid w:val="00A16DFC"/>
    <w:rsid w:val="00A32FB3"/>
    <w:rsid w:val="00A40232"/>
    <w:rsid w:val="00A6296A"/>
    <w:rsid w:val="00A7540E"/>
    <w:rsid w:val="00A826CE"/>
    <w:rsid w:val="00AA1A2F"/>
    <w:rsid w:val="00AA30EC"/>
    <w:rsid w:val="00AC5AB4"/>
    <w:rsid w:val="00AF6B3C"/>
    <w:rsid w:val="00B06731"/>
    <w:rsid w:val="00B14192"/>
    <w:rsid w:val="00B249D0"/>
    <w:rsid w:val="00B31FC7"/>
    <w:rsid w:val="00B33315"/>
    <w:rsid w:val="00B368CD"/>
    <w:rsid w:val="00B442B9"/>
    <w:rsid w:val="00B6094E"/>
    <w:rsid w:val="00B944A2"/>
    <w:rsid w:val="00BA209A"/>
    <w:rsid w:val="00BB68CC"/>
    <w:rsid w:val="00BD50F3"/>
    <w:rsid w:val="00BE7DEF"/>
    <w:rsid w:val="00C15931"/>
    <w:rsid w:val="00C21B8D"/>
    <w:rsid w:val="00C270E8"/>
    <w:rsid w:val="00C278F9"/>
    <w:rsid w:val="00C43AB1"/>
    <w:rsid w:val="00C43B9D"/>
    <w:rsid w:val="00C74343"/>
    <w:rsid w:val="00C94D06"/>
    <w:rsid w:val="00CA6928"/>
    <w:rsid w:val="00CE26E1"/>
    <w:rsid w:val="00D02E30"/>
    <w:rsid w:val="00D21E54"/>
    <w:rsid w:val="00D33AC9"/>
    <w:rsid w:val="00D52610"/>
    <w:rsid w:val="00D55AF7"/>
    <w:rsid w:val="00D6627F"/>
    <w:rsid w:val="00D74F12"/>
    <w:rsid w:val="00D75FC0"/>
    <w:rsid w:val="00D96B4C"/>
    <w:rsid w:val="00DB74B8"/>
    <w:rsid w:val="00DC3670"/>
    <w:rsid w:val="00DE3B45"/>
    <w:rsid w:val="00E01668"/>
    <w:rsid w:val="00E260A1"/>
    <w:rsid w:val="00E42666"/>
    <w:rsid w:val="00E4735E"/>
    <w:rsid w:val="00E63C47"/>
    <w:rsid w:val="00E748D9"/>
    <w:rsid w:val="00E758DA"/>
    <w:rsid w:val="00E83013"/>
    <w:rsid w:val="00E94A1E"/>
    <w:rsid w:val="00EA2A33"/>
    <w:rsid w:val="00EB6775"/>
    <w:rsid w:val="00ED5ECA"/>
    <w:rsid w:val="00ED69CF"/>
    <w:rsid w:val="00F0482C"/>
    <w:rsid w:val="00F20808"/>
    <w:rsid w:val="00F3789F"/>
    <w:rsid w:val="00F72F1E"/>
    <w:rsid w:val="00F93156"/>
    <w:rsid w:val="00FA1691"/>
    <w:rsid w:val="00FA2CA2"/>
    <w:rsid w:val="00FA60AA"/>
    <w:rsid w:val="00FC74BE"/>
    <w:rsid w:val="00FD67DD"/>
    <w:rsid w:val="00FE06D4"/>
    <w:rsid w:val="00FE2E11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24D5C8D9-D8DB-4C81-9C18-91EBD4A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B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A32FB3"/>
  </w:style>
  <w:style w:type="paragraph" w:styleId="Textodenotadefim">
    <w:name w:val="endnote text"/>
    <w:basedOn w:val="Normal"/>
    <w:link w:val="TextodenotadefimChar"/>
    <w:uiPriority w:val="99"/>
    <w:rsid w:val="00A32FB3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A32F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32FB3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F7E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A32FB3"/>
    <w:rPr>
      <w:vertAlign w:val="superscript"/>
    </w:rPr>
  </w:style>
  <w:style w:type="paragraph" w:customStyle="1" w:styleId="sumrio1">
    <w:name w:val="sumário 1"/>
    <w:basedOn w:val="Normal"/>
    <w:uiPriority w:val="99"/>
    <w:rsid w:val="00A32FB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A32FB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A32FB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A32FB3"/>
    <w:rPr>
      <w:rFonts w:cstheme="minorBidi"/>
    </w:rPr>
  </w:style>
  <w:style w:type="character" w:customStyle="1" w:styleId="EquationCaption">
    <w:name w:val="_Equation Caption"/>
    <w:uiPriority w:val="99"/>
    <w:rsid w:val="00A32FB3"/>
  </w:style>
  <w:style w:type="paragraph" w:styleId="Cabealho">
    <w:name w:val="header"/>
    <w:aliases w:val="Cabeçalho superior"/>
    <w:basedOn w:val="Normal"/>
    <w:link w:val="CabealhoChar"/>
    <w:unhideWhenUsed/>
    <w:rsid w:val="000E43CA"/>
    <w:pPr>
      <w:tabs>
        <w:tab w:val="center" w:pos="4252"/>
        <w:tab w:val="right" w:pos="8504"/>
      </w:tabs>
    </w:pPr>
    <w:rPr>
      <w:rFonts w:eastAsia="Times New Roman" w:cs="Times New Roman"/>
      <w:lang w:val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E43CA"/>
    <w:rPr>
      <w:rFonts w:ascii="Courier" w:eastAsia="Times New Roman" w:hAnsi="Courier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4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3CA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2CA2"/>
    <w:pPr>
      <w:spacing w:after="0" w:line="240" w:lineRule="auto"/>
    </w:pPr>
    <w:rPr>
      <w:rFonts w:cs="Times New Roman"/>
    </w:rPr>
  </w:style>
  <w:style w:type="character" w:styleId="Nmerodepgina">
    <w:name w:val="page number"/>
    <w:basedOn w:val="Fontepargpadro"/>
    <w:rsid w:val="00E4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D200-797E-4A19-B315-0775C4D0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2847</Words>
  <Characters>46488</Characters>
  <Application>Microsoft Office Word</Application>
  <DocSecurity>0</DocSecurity>
  <Lines>387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32</cp:revision>
  <cp:lastPrinted>2019-01-29T19:09:00Z</cp:lastPrinted>
  <dcterms:created xsi:type="dcterms:W3CDTF">2020-01-29T15:52:00Z</dcterms:created>
  <dcterms:modified xsi:type="dcterms:W3CDTF">2020-01-29T20:28:00Z</dcterms:modified>
</cp:coreProperties>
</file>