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9B6B51">
        <w:rPr>
          <w:b/>
          <w:sz w:val="16"/>
          <w:szCs w:val="16"/>
        </w:rPr>
        <w:t>0</w:t>
      </w:r>
      <w:r w:rsidR="00A3528F">
        <w:rPr>
          <w:b/>
          <w:sz w:val="16"/>
          <w:szCs w:val="16"/>
        </w:rPr>
        <w:t>3</w:t>
      </w:r>
      <w:r w:rsidR="00D54B5D">
        <w:rPr>
          <w:b/>
          <w:sz w:val="16"/>
          <w:szCs w:val="16"/>
        </w:rPr>
        <w:t>/20</w:t>
      </w:r>
      <w:r w:rsidR="009B6B51">
        <w:rPr>
          <w:b/>
          <w:sz w:val="16"/>
          <w:szCs w:val="16"/>
        </w:rPr>
        <w:t>20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A96C7E" w:rsidRPr="00A96C7E">
        <w:rPr>
          <w:b/>
          <w:sz w:val="16"/>
          <w:szCs w:val="16"/>
        </w:rPr>
        <w:t>Portaria n° 102, de 13 de janeiro de 2020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9B6B51" w:rsidRPr="009B6B51">
        <w:rPr>
          <w:b/>
          <w:bCs/>
          <w:sz w:val="16"/>
          <w:szCs w:val="16"/>
        </w:rPr>
        <w:t>2</w:t>
      </w:r>
      <w:r w:rsidR="00237FA9">
        <w:rPr>
          <w:b/>
          <w:bCs/>
          <w:sz w:val="16"/>
          <w:szCs w:val="16"/>
        </w:rPr>
        <w:t>5</w:t>
      </w:r>
      <w:r w:rsidR="009B6B51" w:rsidRPr="009B6B51">
        <w:rPr>
          <w:b/>
          <w:bCs/>
          <w:sz w:val="16"/>
          <w:szCs w:val="16"/>
        </w:rPr>
        <w:t>/0</w:t>
      </w:r>
      <w:r w:rsidR="00237FA9">
        <w:rPr>
          <w:b/>
          <w:bCs/>
          <w:sz w:val="16"/>
          <w:szCs w:val="16"/>
        </w:rPr>
        <w:t>6</w:t>
      </w:r>
      <w:r w:rsidR="009B6B51" w:rsidRPr="009B6B51">
        <w:rPr>
          <w:b/>
          <w:bCs/>
          <w:sz w:val="16"/>
          <w:szCs w:val="16"/>
        </w:rPr>
        <w:t xml:space="preserve">/2020 (vinte e </w:t>
      </w:r>
      <w:r w:rsidR="00237FA9">
        <w:rPr>
          <w:b/>
          <w:bCs/>
          <w:sz w:val="16"/>
          <w:szCs w:val="16"/>
        </w:rPr>
        <w:t>cinco de junho</w:t>
      </w:r>
      <w:r w:rsidR="009B6B51" w:rsidRPr="009B6B51">
        <w:rPr>
          <w:b/>
          <w:bCs/>
          <w:sz w:val="16"/>
          <w:szCs w:val="16"/>
        </w:rPr>
        <w:t xml:space="preserve"> de dois mil e vinte)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</w:t>
      </w:r>
      <w:r w:rsidRPr="009B733B">
        <w:rPr>
          <w:b/>
          <w:sz w:val="16"/>
          <w:szCs w:val="16"/>
        </w:rPr>
        <w:t xml:space="preserve">análise </w:t>
      </w:r>
      <w:r w:rsidR="009B733B" w:rsidRPr="009B733B">
        <w:rPr>
          <w:b/>
          <w:sz w:val="16"/>
          <w:szCs w:val="16"/>
        </w:rPr>
        <w:t>da</w:t>
      </w:r>
      <w:r w:rsidR="009B6B51">
        <w:rPr>
          <w:b/>
          <w:sz w:val="16"/>
          <w:szCs w:val="16"/>
        </w:rPr>
        <w:t xml:space="preserve">s </w:t>
      </w:r>
      <w:r w:rsidR="006937A6" w:rsidRPr="009B733B">
        <w:rPr>
          <w:b/>
          <w:sz w:val="16"/>
          <w:szCs w:val="16"/>
        </w:rPr>
        <w:t>propostas da licitação nº 0</w:t>
      </w:r>
      <w:r w:rsidR="009B6B51">
        <w:rPr>
          <w:b/>
          <w:sz w:val="16"/>
          <w:szCs w:val="16"/>
        </w:rPr>
        <w:t>0</w:t>
      </w:r>
      <w:r w:rsidR="00237FA9">
        <w:rPr>
          <w:b/>
          <w:sz w:val="16"/>
          <w:szCs w:val="16"/>
        </w:rPr>
        <w:t>3</w:t>
      </w:r>
      <w:r w:rsidR="0006163C" w:rsidRPr="009B733B">
        <w:rPr>
          <w:b/>
          <w:sz w:val="16"/>
          <w:szCs w:val="16"/>
        </w:rPr>
        <w:t>/20</w:t>
      </w:r>
      <w:r w:rsidR="009B6B51">
        <w:rPr>
          <w:b/>
          <w:sz w:val="16"/>
          <w:szCs w:val="16"/>
        </w:rPr>
        <w:t>20</w:t>
      </w:r>
      <w:r w:rsidRPr="009B733B">
        <w:rPr>
          <w:b/>
          <w:sz w:val="16"/>
          <w:szCs w:val="16"/>
        </w:rPr>
        <w:t>, modalidade Tomada de Preços</w:t>
      </w:r>
      <w:r w:rsidRPr="009B733B">
        <w:rPr>
          <w:sz w:val="16"/>
          <w:szCs w:val="16"/>
        </w:rPr>
        <w:t>, conforme prescrito no art. 109</w:t>
      </w:r>
      <w:r w:rsidRPr="007239BD">
        <w:rPr>
          <w:sz w:val="16"/>
          <w:szCs w:val="16"/>
        </w:rPr>
        <w:t xml:space="preserve">, inc. I, al. “b” da Lei nº 8.666/93 e alterações posteriores, e </w:t>
      </w:r>
      <w:r w:rsidR="009B6B51">
        <w:rPr>
          <w:sz w:val="16"/>
          <w:szCs w:val="16"/>
        </w:rPr>
        <w:t xml:space="preserve">item </w:t>
      </w:r>
      <w:r w:rsidRPr="007239BD">
        <w:rPr>
          <w:sz w:val="16"/>
          <w:szCs w:val="16"/>
        </w:rPr>
        <w:t>18</w:t>
      </w:r>
      <w:r w:rsidR="009B733B">
        <w:rPr>
          <w:sz w:val="16"/>
          <w:szCs w:val="16"/>
        </w:rPr>
        <w:t>,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18.1.2</w:t>
      </w:r>
      <w:r w:rsidR="009B733B">
        <w:rPr>
          <w:sz w:val="16"/>
          <w:szCs w:val="16"/>
        </w:rPr>
        <w:t xml:space="preserve">, </w:t>
      </w:r>
      <w:r w:rsidR="0037025B">
        <w:rPr>
          <w:sz w:val="16"/>
          <w:szCs w:val="16"/>
        </w:rPr>
        <w:t>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E213D6">
        <w:rPr>
          <w:sz w:val="16"/>
          <w:szCs w:val="16"/>
        </w:rPr>
        <w:t>1</w:t>
      </w:r>
      <w:r w:rsidR="00237FA9">
        <w:rPr>
          <w:sz w:val="16"/>
          <w:szCs w:val="16"/>
        </w:rPr>
        <w:t>8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237FA9">
        <w:rPr>
          <w:sz w:val="16"/>
          <w:szCs w:val="16"/>
        </w:rPr>
        <w:t>junho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20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3pt;height:38.3pt">
          <v:imagedata r:id="rId1" o:title=""/>
        </v:shape>
        <o:OLEObject Type="Embed" ProgID="MSPhotoEd.3" ShapeID="_x0000_i1025" DrawAspect="Content" ObjectID="_1653988590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LzAUtfs8FnNXtdyvewVCMvJnnOo3Ab/obt+b0dmEfyDKQBPDSG4IdjvNikG4B39XqIOR15y9jl6bDCiaeA+g==" w:salt="T7DNur7tdeuDOvlJLGPG4A==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2904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1E7257"/>
    <w:rsid w:val="00237FA9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00E15"/>
    <w:rsid w:val="00916E64"/>
    <w:rsid w:val="00977EA3"/>
    <w:rsid w:val="009B6B51"/>
    <w:rsid w:val="009B733B"/>
    <w:rsid w:val="00A144DA"/>
    <w:rsid w:val="00A3528F"/>
    <w:rsid w:val="00A702B8"/>
    <w:rsid w:val="00A96C7E"/>
    <w:rsid w:val="00B32A01"/>
    <w:rsid w:val="00B835AD"/>
    <w:rsid w:val="00B96F38"/>
    <w:rsid w:val="00BA1B49"/>
    <w:rsid w:val="00BC17C4"/>
    <w:rsid w:val="00C07508"/>
    <w:rsid w:val="00C717A6"/>
    <w:rsid w:val="00CA1ADB"/>
    <w:rsid w:val="00D07788"/>
    <w:rsid w:val="00D1692E"/>
    <w:rsid w:val="00D225B6"/>
    <w:rsid w:val="00D54B5D"/>
    <w:rsid w:val="00DD6A3F"/>
    <w:rsid w:val="00DE44D9"/>
    <w:rsid w:val="00E213D6"/>
    <w:rsid w:val="00E214FB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6D9D4A4B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33</cp:revision>
  <cp:lastPrinted>2018-03-05T13:34:00Z</cp:lastPrinted>
  <dcterms:created xsi:type="dcterms:W3CDTF">2017-04-04T17:52:00Z</dcterms:created>
  <dcterms:modified xsi:type="dcterms:W3CDTF">2020-06-18T15:30:00Z</dcterms:modified>
</cp:coreProperties>
</file>