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8EF" w:rsidRPr="001868EF" w:rsidRDefault="001868EF" w:rsidP="001868EF">
      <w:bookmarkStart w:id="0" w:name="_GoBack"/>
      <w:bookmarkEnd w:id="0"/>
    </w:p>
    <w:p w:rsidR="005078C3" w:rsidRDefault="008C1090">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Default="009E5BB0">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w:t>
      </w:r>
      <w:r w:rsidR="006B3D8E" w:rsidRPr="006B3D8E">
        <w:rPr>
          <w:b/>
          <w:sz w:val="22"/>
          <w:szCs w:val="22"/>
        </w:rPr>
        <w:t>Portaria nº 1.540, de 14 de dezembro de 2018</w:t>
      </w:r>
      <w:r w:rsidRPr="0024292C">
        <w:t>, comunica Vossa(s) Senhoria(s) que receberá e iniciará a abertura dos envelopes, contendo a documentação e proposta alusivas à esta licitação, que se processará sob o regime da Lei nº. 8.666/93</w:t>
      </w:r>
      <w:r w:rsidR="004029AE">
        <w:t xml:space="preserve">, </w:t>
      </w:r>
      <w:r w:rsidR="004029AE" w:rsidRPr="004029AE">
        <w:t>Decreto Municipal 105</w:t>
      </w:r>
      <w:r w:rsidR="004064E2">
        <w:t xml:space="preserve">, </w:t>
      </w:r>
      <w:r w:rsidR="004029AE" w:rsidRPr="004029AE">
        <w:t>de 12 de dezembro de 2016,</w:t>
      </w:r>
      <w:r w:rsidR="00781711">
        <w:t xml:space="preserve"> </w:t>
      </w:r>
      <w:r w:rsidR="00D4135D" w:rsidRPr="00B22B03">
        <w:rPr>
          <w:b/>
        </w:rPr>
        <w:t>Decreto Municipal nº 021</w:t>
      </w:r>
      <w:r w:rsidR="004064E2">
        <w:rPr>
          <w:b/>
        </w:rPr>
        <w:t xml:space="preserve">, de 06 de fevereiro de </w:t>
      </w:r>
      <w:r w:rsidR="00D4135D" w:rsidRPr="00B22B03">
        <w:rPr>
          <w:b/>
        </w:rPr>
        <w:t>2018</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1. IDENTIFICAÇÃO DA LICITAÇÃO</w:t>
      </w:r>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006B3D8E">
        <w:rPr>
          <w:rFonts w:ascii="Verdana" w:hAnsi="Verdana" w:cs="Verdana"/>
          <w:b/>
          <w:bCs/>
        </w:rPr>
        <w:t xml:space="preserve"> </w:t>
      </w:r>
      <w:r w:rsidRPr="0024292C">
        <w:rPr>
          <w:rFonts w:ascii="Verdana" w:hAnsi="Verdana" w:cs="Verdana"/>
          <w:b/>
          <w:bCs/>
        </w:rPr>
        <w:t>nº</w:t>
      </w:r>
      <w:r w:rsidR="0024292C">
        <w:rPr>
          <w:rFonts w:ascii="Verdana" w:hAnsi="Verdana" w:cs="Verdana"/>
          <w:b/>
          <w:bCs/>
        </w:rPr>
        <w:t>.</w:t>
      </w:r>
      <w:r w:rsidR="006B3D8E">
        <w:rPr>
          <w:rFonts w:ascii="Verdana" w:hAnsi="Verdana" w:cs="Verdana"/>
          <w:b/>
          <w:bCs/>
        </w:rPr>
        <w:t xml:space="preserve"> </w:t>
      </w:r>
      <w:r w:rsidR="00BA3075">
        <w:rPr>
          <w:rFonts w:ascii="Verdana" w:hAnsi="Verdana" w:cs="Verdana"/>
          <w:b/>
          <w:bCs/>
        </w:rPr>
        <w:t>003/2019</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BA3075" w:rsidRPr="00BA3075">
        <w:rPr>
          <w:rFonts w:ascii="Verdana" w:hAnsi="Verdana" w:cs="Verdana"/>
          <w:sz w:val="20"/>
          <w:szCs w:val="20"/>
        </w:rPr>
        <w:t>contratação de empresa especializada em obras e serviços de engenharia para pavimentação da Rua Marechal Deodoro da Fonseca e outras, neste município (reprogramação)– contrato de repasse nº 1.026.752-00/2015/MCID/CAIXA</w:t>
      </w:r>
      <w:r w:rsidR="00FF050D" w:rsidRPr="00D66680">
        <w:rPr>
          <w:rFonts w:ascii="Verdana" w:hAnsi="Verdana" w:cs="Verdana"/>
          <w:sz w:val="20"/>
          <w:szCs w:val="20"/>
        </w:rPr>
        <w:t>, de acordo</w:t>
      </w:r>
      <w:r w:rsidRPr="00D66680">
        <w:rPr>
          <w:rFonts w:ascii="Verdana" w:hAnsi="Verdana" w:cs="Verdana"/>
          <w:sz w:val="20"/>
          <w:szCs w:val="20"/>
        </w:rPr>
        <w:t xml:space="preserve"> com o Projeto Básico e Especificações apresentadas, convertido em Anexo I deste</w:t>
      </w:r>
      <w:r w:rsidRPr="007A3865">
        <w:rPr>
          <w:rFonts w:ascii="Verdana" w:hAnsi="Verdana" w:cs="Verdana"/>
          <w:sz w:val="20"/>
          <w:szCs w:val="20"/>
        </w:rPr>
        <w:t xml:space="preserve"> instrumento.</w:t>
      </w:r>
    </w:p>
    <w:p w:rsidR="008524A7" w:rsidRPr="007A3865" w:rsidRDefault="008524A7">
      <w:pPr>
        <w:pStyle w:val="Corpodetexto"/>
        <w:ind w:left="1134" w:right="415"/>
        <w:rPr>
          <w:rFonts w:ascii="Verdana" w:hAnsi="Verdana" w:cs="Verdana"/>
          <w:sz w:val="20"/>
          <w:szCs w:val="20"/>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
    <w:p w:rsidR="00781711" w:rsidRDefault="00FF050D" w:rsidP="00FF050D">
      <w:pPr>
        <w:widowControl/>
        <w:ind w:left="1134"/>
        <w:jc w:val="both"/>
        <w:rPr>
          <w:rFonts w:ascii="Verdana" w:hAnsi="Verdana" w:cs="Verdana"/>
        </w:rPr>
      </w:pPr>
      <w:r w:rsidRPr="006E4358">
        <w:rPr>
          <w:rFonts w:ascii="Verdana" w:hAnsi="Verdana" w:cs="Verdana"/>
          <w:b/>
        </w:rPr>
        <w:t>Data:</w:t>
      </w:r>
      <w:r w:rsidR="00781711" w:rsidRPr="00781711">
        <w:rPr>
          <w:rFonts w:ascii="Times New Roman" w:hAnsi="Times New Roman" w:cs="Times New Roman"/>
          <w:sz w:val="16"/>
          <w:szCs w:val="16"/>
        </w:rPr>
        <w:t xml:space="preserve"> </w:t>
      </w:r>
      <w:r w:rsidR="00380122">
        <w:rPr>
          <w:rFonts w:ascii="Verdana" w:hAnsi="Verdana" w:cs="Verdana"/>
        </w:rPr>
        <w:t>25</w:t>
      </w:r>
      <w:r w:rsidR="00781711" w:rsidRPr="00781711">
        <w:rPr>
          <w:rFonts w:ascii="Verdana" w:hAnsi="Verdana" w:cs="Verdana"/>
        </w:rPr>
        <w:t>/03/2019 (</w:t>
      </w:r>
      <w:r w:rsidR="00380122">
        <w:rPr>
          <w:rFonts w:ascii="Verdana" w:hAnsi="Verdana" w:cs="Verdana"/>
        </w:rPr>
        <w:t>vinte e cinco</w:t>
      </w:r>
      <w:r w:rsidR="00781711" w:rsidRPr="00781711">
        <w:rPr>
          <w:rFonts w:ascii="Verdana" w:hAnsi="Verdana" w:cs="Verdana"/>
        </w:rPr>
        <w:t xml:space="preserve"> de março de dois mil e dezenove) </w:t>
      </w:r>
    </w:p>
    <w:p w:rsidR="00FF050D" w:rsidRPr="00B06DDF" w:rsidRDefault="00FF050D" w:rsidP="00FF050D">
      <w:pPr>
        <w:widowControl/>
        <w:ind w:left="1134"/>
        <w:jc w:val="both"/>
        <w:rPr>
          <w:rFonts w:ascii="Verdana" w:hAnsi="Verdana" w:cs="Verdana"/>
          <w:b/>
          <w:bCs/>
        </w:rPr>
      </w:pPr>
      <w:r w:rsidRPr="006E4358">
        <w:rPr>
          <w:rFonts w:ascii="Verdana" w:hAnsi="Verdana" w:cs="Verdana"/>
          <w:b/>
        </w:rPr>
        <w:t>Horário:</w:t>
      </w:r>
      <w:r w:rsidR="00FC4F03" w:rsidRPr="00FC4F03">
        <w:rPr>
          <w:rFonts w:ascii="Verdana" w:hAnsi="Verdana" w:cs="Verdana"/>
        </w:rPr>
        <w:t>08:00h (oito horas)</w:t>
      </w:r>
    </w:p>
    <w:p w:rsidR="0006133A" w:rsidRPr="0024292C" w:rsidRDefault="00FF050D" w:rsidP="00FF050D">
      <w:pPr>
        <w:widowControl/>
        <w:ind w:left="1134" w:right="415"/>
        <w:jc w:val="both"/>
        <w:rPr>
          <w:rFonts w:ascii="Verdana" w:hAnsi="Verdana" w:cs="Verdana"/>
          <w:b/>
          <w:bCs/>
        </w:rPr>
      </w:pPr>
      <w:r w:rsidRPr="006E4358">
        <w:rPr>
          <w:rFonts w:ascii="Verdana" w:hAnsi="Verdana" w:cs="Verdana"/>
          <w:b/>
        </w:rPr>
        <w:t>Local:</w:t>
      </w:r>
      <w:r w:rsidR="00FC4F03">
        <w:rPr>
          <w:rFonts w:ascii="Verdana" w:hAnsi="Verdana" w:cs="Verdana"/>
        </w:rPr>
        <w:t>Rua Francisco Santos, 160, 2º andar, centro, na cidade de Itabaiana/SE</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VI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r>
        <w:rPr>
          <w:rFonts w:ascii="Verdana" w:hAnsi="Verdana"/>
          <w:color w:val="000000"/>
        </w:rPr>
        <w:t>B</w:t>
      </w:r>
      <w:r w:rsidRPr="00F72D41">
        <w:rPr>
          <w:rFonts w:ascii="Verdana" w:hAnsi="Verdana"/>
          <w:color w:val="000000"/>
        </w:rPr>
        <w:t>DI</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lastRenderedPageBreak/>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–Minuta do Contrato</w:t>
      </w:r>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pPr>
        <w:widowControl/>
        <w:ind w:left="1134" w:right="41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supra-indicado,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 xml:space="preserve">(art. 40, VI,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00BA3075" w:rsidRPr="00BA3075">
        <w:rPr>
          <w:rFonts w:ascii="Times New Roman" w:hAnsi="Times New Roman" w:cs="Times New Roman"/>
          <w:b/>
          <w:bCs/>
          <w:sz w:val="24"/>
          <w:szCs w:val="24"/>
        </w:rPr>
        <w:t xml:space="preserve"> </w:t>
      </w:r>
      <w:r w:rsidR="00BA3075" w:rsidRPr="00BA3075">
        <w:rPr>
          <w:rFonts w:ascii="Verdana" w:hAnsi="Verdana" w:cs="Verdana"/>
          <w:b/>
          <w:bCs/>
        </w:rPr>
        <w:t xml:space="preserve">Somente poderão participar desta licitação </w:t>
      </w:r>
      <w:proofErr w:type="spellStart"/>
      <w:r w:rsidR="00BA3075" w:rsidRPr="00BA3075">
        <w:rPr>
          <w:rFonts w:ascii="Verdana" w:hAnsi="Verdana" w:cs="Verdana"/>
          <w:b/>
          <w:bCs/>
        </w:rPr>
        <w:t>ME’s</w:t>
      </w:r>
      <w:proofErr w:type="spellEnd"/>
      <w:r w:rsidR="00BA3075" w:rsidRPr="00BA3075">
        <w:rPr>
          <w:rFonts w:ascii="Verdana" w:hAnsi="Verdana" w:cs="Verdana"/>
          <w:b/>
          <w:bCs/>
        </w:rPr>
        <w:t xml:space="preserve"> e </w:t>
      </w:r>
      <w:proofErr w:type="spellStart"/>
      <w:r w:rsidR="00BA3075" w:rsidRPr="00BA3075">
        <w:rPr>
          <w:rFonts w:ascii="Verdana" w:hAnsi="Verdana" w:cs="Verdana"/>
          <w:b/>
          <w:bCs/>
        </w:rPr>
        <w:t>EPP’s</w:t>
      </w:r>
      <w:proofErr w:type="spellEnd"/>
      <w:r w:rsidR="00BA3075" w:rsidRPr="00BA3075">
        <w:rPr>
          <w:rFonts w:ascii="Verdana" w:hAnsi="Verdana" w:cs="Verdana"/>
          <w:b/>
          <w:bCs/>
        </w:rPr>
        <w:t xml:space="preserve"> devidamente cadastrados na correspondente especialidade ou que atenderem a todas as condições exigidas para cadastramento até o 3º (terceiro) dia anterior à data do recebimento das propostas, conforme o art. 22, §2º da Lei nº. 8.666/93, em virtude do valor máximo estimado do certame e em atendimento aos preceitos do art. 48, inc. I da Lei Complementar n° 123, de 14 de dezembro de 2006, com a redação dada pela Lei Complementar n° 147, de 07 de agosto de 2014, as Microempresas – </w:t>
      </w:r>
      <w:proofErr w:type="spellStart"/>
      <w:r w:rsidR="00BA3075" w:rsidRPr="00BA3075">
        <w:rPr>
          <w:rFonts w:ascii="Verdana" w:hAnsi="Verdana" w:cs="Verdana"/>
          <w:b/>
          <w:bCs/>
        </w:rPr>
        <w:t>ME’s</w:t>
      </w:r>
      <w:proofErr w:type="spellEnd"/>
      <w:r w:rsidR="00BA3075" w:rsidRPr="00BA3075">
        <w:rPr>
          <w:rFonts w:ascii="Verdana" w:hAnsi="Verdana" w:cs="Verdana"/>
          <w:b/>
          <w:bCs/>
        </w:rPr>
        <w:t xml:space="preserve"> e Empresas de Pequeno Porte – </w:t>
      </w:r>
      <w:proofErr w:type="spellStart"/>
      <w:r w:rsidR="00BA3075" w:rsidRPr="00BA3075">
        <w:rPr>
          <w:rFonts w:ascii="Verdana" w:hAnsi="Verdana" w:cs="Verdana"/>
          <w:b/>
          <w:bCs/>
        </w:rPr>
        <w:t>EPP’s</w:t>
      </w:r>
      <w:proofErr w:type="spellEnd"/>
      <w:r w:rsidR="00BA3075" w:rsidRPr="00BA3075">
        <w:rPr>
          <w:rFonts w:ascii="Verdana" w:hAnsi="Verdana" w:cs="Verdana"/>
          <w:b/>
          <w:bCs/>
        </w:rPr>
        <w:t xml:space="preserve"> assim comprovadas mediante apresentação, no ato do credenciamento, mediante Declaração de que </w:t>
      </w:r>
      <w:r w:rsidR="00BA3075" w:rsidRPr="00BA3075">
        <w:rPr>
          <w:rFonts w:ascii="Verdana" w:hAnsi="Verdana" w:cs="Verdana"/>
          <w:b/>
          <w:bCs/>
          <w:iCs/>
        </w:rPr>
        <w:t>cumpre os requisitos legais para a qualificação como microempresa ou empresa de pequeno porte</w:t>
      </w:r>
      <w:r w:rsidR="00BA3075" w:rsidRPr="00BA3075">
        <w:rPr>
          <w:rFonts w:ascii="Verdana" w:hAnsi="Verdana" w:cs="Verdana"/>
          <w:b/>
          <w:bCs/>
        </w:rPr>
        <w:t xml:space="preserve">, </w:t>
      </w:r>
      <w:r w:rsidR="00BA3075" w:rsidRPr="00BA3075">
        <w:rPr>
          <w:rFonts w:ascii="Verdana" w:hAnsi="Verdana" w:cs="Verdana"/>
          <w:b/>
          <w:bCs/>
          <w:iCs/>
        </w:rPr>
        <w:t>estando apto a usufruir do tratamento favorecido estabelecido nos art. 42 ao art. 49 da Lei Complementar nº 123, de 2006</w:t>
      </w:r>
      <w:r w:rsidR="00BA3075" w:rsidRPr="00BA3075">
        <w:rPr>
          <w:rFonts w:ascii="Verdana" w:hAnsi="Verdana" w:cs="Verdana"/>
          <w:b/>
          <w:bCs/>
        </w:rPr>
        <w:t>, devidamente arquivada na respectiva Junta Comercial, da Instrução Normativa n° 10, de 05 de dezembro de 2013, do Departamento de Registro Empresarial e Integração – DREI</w:t>
      </w:r>
      <w:r w:rsidRPr="00B8360B">
        <w:rPr>
          <w:rFonts w:ascii="Verdana" w:hAnsi="Verdana"/>
          <w:b/>
        </w:rPr>
        <w:t>.</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r w:rsidRPr="00B06DDF">
        <w:rPr>
          <w:rFonts w:ascii="Verdana" w:hAnsi="Verdana" w:cs="Verdana"/>
          <w:b/>
          <w:bCs/>
        </w:rPr>
        <w:lastRenderedPageBreak/>
        <w:t>6.</w:t>
      </w:r>
      <w:r w:rsidR="00061E56">
        <w:rPr>
          <w:rFonts w:ascii="Verdana" w:hAnsi="Verdana" w:cs="Verdana"/>
          <w:b/>
          <w:bCs/>
        </w:rPr>
        <w:t>7</w:t>
      </w:r>
      <w:r w:rsidRPr="00B06DDF">
        <w:rPr>
          <w:rFonts w:ascii="Verdana" w:hAnsi="Verdana" w:cs="Verdana"/>
          <w:b/>
          <w:bCs/>
        </w:rPr>
        <w:t>.</w:t>
      </w:r>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A3075" w:rsidRPr="00BA3075">
        <w:rPr>
          <w:rFonts w:ascii="Verdana" w:hAnsi="Verdana"/>
        </w:rPr>
        <w:t xml:space="preserve">As Microempresas – </w:t>
      </w:r>
      <w:proofErr w:type="spellStart"/>
      <w:r w:rsidR="00BA3075" w:rsidRPr="00BA3075">
        <w:rPr>
          <w:rFonts w:ascii="Verdana" w:hAnsi="Verdana"/>
        </w:rPr>
        <w:t>ME’s</w:t>
      </w:r>
      <w:proofErr w:type="spellEnd"/>
      <w:r w:rsidR="00BA3075" w:rsidRPr="00BA3075">
        <w:rPr>
          <w:rFonts w:ascii="Verdana" w:hAnsi="Verdana"/>
        </w:rPr>
        <w:t xml:space="preserve"> e Empresas de Pequeno Porte – </w:t>
      </w:r>
      <w:proofErr w:type="spellStart"/>
      <w:r w:rsidR="00BA3075" w:rsidRPr="00BA3075">
        <w:rPr>
          <w:rFonts w:ascii="Verdana" w:hAnsi="Verdana"/>
        </w:rPr>
        <w:t>EPP’s</w:t>
      </w:r>
      <w:proofErr w:type="spellEnd"/>
      <w:r w:rsidR="00BA3075" w:rsidRPr="00BA3075">
        <w:rPr>
          <w:rFonts w:ascii="Verdana" w:hAnsi="Verdana"/>
        </w:rPr>
        <w:t xml:space="preserve"> que fizerem uso da prerrogativa estabelecida pela Lei Complementar nº 123, de 14 de dezembro de 2006, nos </w:t>
      </w:r>
      <w:proofErr w:type="spellStart"/>
      <w:r w:rsidR="00BA3075" w:rsidRPr="00BA3075">
        <w:rPr>
          <w:rFonts w:ascii="Verdana" w:hAnsi="Verdana"/>
        </w:rPr>
        <w:t>arts</w:t>
      </w:r>
      <w:proofErr w:type="spellEnd"/>
      <w:r w:rsidR="00BA3075" w:rsidRPr="00BA3075">
        <w:rPr>
          <w:rFonts w:ascii="Verdana" w:hAnsi="Verdana"/>
        </w:rPr>
        <w:t xml:space="preserve">. 42 e 43, deverão apresentar comprovação da respectiva condição de ME ou EPP </w:t>
      </w:r>
      <w:r w:rsidR="00BA3075" w:rsidRPr="00BA3075">
        <w:rPr>
          <w:rFonts w:ascii="Verdana" w:hAnsi="Verdana"/>
          <w:b/>
        </w:rPr>
        <w:t>mediante apresentação, juntamente com o credenciamento, de Declaração de que cumpre os requisitos para tratamento favorecido e diferenciado previstos na Lei Complementar n° 123/2006, alterada pela Lei Complementar nº 147/2014, ou através de Certidão emitida pela respectiva Junta Comercial, atestando a atual situação da empresa</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xml:space="preserve">. A licitante que apresentar somente a declaração, terá a mesma submetida à análise e diligenciamento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Microempresas – ME’s e Empresas de Pequeno Porte – EPP’s</w:t>
      </w:r>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7"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Default="00B22B03" w:rsidP="00B22B03">
      <w:pPr>
        <w:widowControl/>
        <w:adjustRightInd/>
        <w:ind w:left="1134"/>
        <w:jc w:val="both"/>
        <w:rPr>
          <w:rFonts w:ascii="Verdana" w:hAnsi="Verdana" w:cs="Times New Roman"/>
          <w:b/>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diligenciamento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A227EE" w:rsidRDefault="00A227EE" w:rsidP="00B22B03">
      <w:pPr>
        <w:widowControl/>
        <w:adjustRightInd/>
        <w:ind w:left="1134"/>
        <w:jc w:val="both"/>
        <w:rPr>
          <w:rFonts w:ascii="Verdana" w:hAnsi="Verdana" w:cs="Times New Roman"/>
          <w:b/>
        </w:rPr>
      </w:pPr>
    </w:p>
    <w:p w:rsidR="00A227EE" w:rsidRPr="00A227EE" w:rsidRDefault="00A227EE" w:rsidP="00A227EE">
      <w:pPr>
        <w:widowControl/>
        <w:ind w:left="1134" w:right="415"/>
        <w:jc w:val="both"/>
        <w:rPr>
          <w:rFonts w:ascii="Verdana" w:hAnsi="Verdana" w:cs="Verdana"/>
          <w:b/>
          <w:bCs/>
        </w:rPr>
      </w:pPr>
      <w:r w:rsidRPr="00A227EE">
        <w:rPr>
          <w:rFonts w:ascii="Verdana" w:hAnsi="Verdana" w:cs="Times New Roman"/>
          <w:b/>
        </w:rPr>
        <w:t xml:space="preserve">6.10. </w:t>
      </w:r>
      <w:r w:rsidRPr="00A227EE">
        <w:rPr>
          <w:rFonts w:ascii="Verdana" w:hAnsi="Verdana" w:cs="Verdana"/>
          <w:b/>
          <w:bCs/>
        </w:rPr>
        <w:t>Prova de Cadastramento (</w:t>
      </w:r>
      <w:r w:rsidRPr="00A227EE">
        <w:rPr>
          <w:rFonts w:ascii="Verdana" w:hAnsi="Verdana"/>
          <w:b/>
        </w:rPr>
        <w:t>art. 22, §2º, Lei nº. 8.666/93)</w:t>
      </w:r>
    </w:p>
    <w:p w:rsidR="00A227EE" w:rsidRPr="00A227EE" w:rsidRDefault="00A227EE" w:rsidP="00A227EE">
      <w:pPr>
        <w:widowControl/>
        <w:adjustRightInd/>
        <w:ind w:left="1134"/>
        <w:jc w:val="both"/>
        <w:rPr>
          <w:rFonts w:ascii="Verdana" w:hAnsi="Verdana"/>
        </w:rPr>
      </w:pPr>
      <w:r w:rsidRPr="00A227EE">
        <w:rPr>
          <w:rFonts w:ascii="Verdana" w:hAnsi="Verdana" w:cs="Verdana"/>
          <w:b/>
        </w:rPr>
        <w:t xml:space="preserve">Para efeito de participação nesta licitação, o licitante deverá apresentar, neste ato de credenciamento, o Certificado de Registro Cadastral, emitido por qualquer </w:t>
      </w:r>
      <w:r w:rsidRPr="00A227EE">
        <w:rPr>
          <w:rFonts w:ascii="Verdana" w:hAnsi="Verdana"/>
          <w:b/>
        </w:rPr>
        <w:t>Órgão ou Entidade Pública da Administração</w:t>
      </w:r>
      <w:r w:rsidRPr="00A227EE">
        <w:rPr>
          <w:rFonts w:ascii="Verdana" w:hAnsi="Verdana" w:cs="Verdana"/>
          <w:b/>
        </w:rPr>
        <w:t xml:space="preserve"> Federal, Estadual ou Municipal, </w:t>
      </w:r>
      <w:r w:rsidRPr="00A227EE">
        <w:rPr>
          <w:rFonts w:ascii="Verdana" w:hAnsi="Verdana"/>
          <w:b/>
        </w:rPr>
        <w:t>pertinente ao seu ramo de atividade e compatível com o objeto contratual, válido à data prevista para entrega da proposta, como forma indispensável de participação nesta licitação</w:t>
      </w:r>
      <w:r w:rsidRPr="00A227EE">
        <w:rPr>
          <w:rFonts w:ascii="Verdana" w:hAnsi="Verdana"/>
        </w:rPr>
        <w:t>.</w:t>
      </w:r>
    </w:p>
    <w:p w:rsidR="00A227EE" w:rsidRPr="00A227EE" w:rsidRDefault="00A227EE" w:rsidP="00B22B03">
      <w:pPr>
        <w:widowControl/>
        <w:adjustRightInd/>
        <w:ind w:left="1134"/>
        <w:jc w:val="both"/>
        <w:rPr>
          <w:rFonts w:ascii="Verdana" w:hAnsi="Verdana" w:cs="Verdana"/>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 xml:space="preserve">(art. 40, VI,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r w:rsidRPr="0024292C">
        <w:rPr>
          <w:rFonts w:ascii="Verdana" w:hAnsi="Verdana" w:cs="Verdana"/>
          <w:b/>
          <w:bCs/>
        </w:rPr>
        <w:t>7.1.</w:t>
      </w:r>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BA3075">
        <w:rPr>
          <w:rFonts w:ascii="Verdana" w:hAnsi="Verdana" w:cs="Verdana"/>
        </w:rPr>
        <w:t>003/2019</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BA3075">
        <w:rPr>
          <w:rFonts w:ascii="Verdana" w:hAnsi="Verdana" w:cs="Verdana"/>
        </w:rPr>
        <w:t>003/2019</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r>
        <w:rPr>
          <w:rFonts w:ascii="Verdana" w:hAnsi="Verdana" w:cs="Verdana"/>
          <w:b/>
          <w:bCs/>
        </w:rPr>
        <w:t>7.3</w:t>
      </w:r>
      <w:r w:rsidR="00677262" w:rsidRPr="00B06DDF">
        <w:rPr>
          <w:rFonts w:ascii="Verdana" w:hAnsi="Verdana" w:cs="Verdana"/>
          <w:b/>
          <w:bCs/>
        </w:rPr>
        <w:t>.</w:t>
      </w:r>
      <w:r w:rsidR="00677262" w:rsidRPr="007138A9">
        <w:rPr>
          <w:rFonts w:ascii="Verdana" w:hAnsi="Verdana"/>
        </w:rPr>
        <w:t>Os documentos</w:t>
      </w:r>
      <w:r w:rsidR="00677262">
        <w:rPr>
          <w:rFonts w:ascii="Verdana" w:hAnsi="Verdana"/>
        </w:rPr>
        <w:t xml:space="preserve"> de habilitação, de acordo com o art. 32 da Lei nº. 8.666/93,pode</w:t>
      </w:r>
      <w:r w:rsidR="00677262" w:rsidRPr="007138A9">
        <w:rPr>
          <w:rFonts w:ascii="Verdana" w:hAnsi="Verdana"/>
        </w:rPr>
        <w:t>rão ser apresen</w:t>
      </w:r>
      <w:r w:rsidR="00677262">
        <w:rPr>
          <w:rFonts w:ascii="Verdana" w:hAnsi="Verdana"/>
        </w:rPr>
        <w:t>tados em:</w:t>
      </w:r>
    </w:p>
    <w:p w:rsidR="00677262" w:rsidRPr="00404B88" w:rsidRDefault="00BC54F3" w:rsidP="00516076">
      <w:pPr>
        <w:ind w:left="1418"/>
        <w:jc w:val="both"/>
        <w:rPr>
          <w:rFonts w:ascii="Verdana" w:hAnsi="Verdana"/>
        </w:rPr>
      </w:pPr>
      <w:r>
        <w:rPr>
          <w:rFonts w:ascii="Verdana" w:hAnsi="Verdana"/>
          <w:b/>
          <w:bCs/>
        </w:rPr>
        <w:t>7.</w:t>
      </w:r>
      <w:r w:rsidR="00B22B03">
        <w:rPr>
          <w:rFonts w:ascii="Verdana" w:hAnsi="Verdana"/>
          <w:b/>
          <w:bCs/>
        </w:rPr>
        <w:t>3</w:t>
      </w:r>
      <w:r>
        <w:rPr>
          <w:rFonts w:ascii="Verdana" w:hAnsi="Verdana"/>
          <w:b/>
          <w:bCs/>
        </w:rPr>
        <w:t>.1.</w:t>
      </w:r>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r>
        <w:rPr>
          <w:rFonts w:ascii="Verdana" w:hAnsi="Verdana"/>
          <w:b/>
          <w:bCs/>
        </w:rPr>
        <w:t>7.3</w:t>
      </w:r>
      <w:r w:rsidR="00BC54F3">
        <w:rPr>
          <w:rFonts w:ascii="Verdana" w:hAnsi="Verdana"/>
          <w:b/>
          <w:bCs/>
        </w:rPr>
        <w:t>.2.</w:t>
      </w:r>
      <w:r w:rsidR="00BC54F3">
        <w:rPr>
          <w:rFonts w:ascii="Verdana" w:hAnsi="Verdana"/>
        </w:rPr>
        <w:t>F</w:t>
      </w:r>
      <w:r w:rsidR="00677262" w:rsidRPr="00404B88">
        <w:rPr>
          <w:rFonts w:ascii="Verdana" w:hAnsi="Verdana"/>
        </w:rPr>
        <w:t>otocópias autenticadas;</w:t>
      </w:r>
    </w:p>
    <w:p w:rsidR="00677262" w:rsidRPr="00404B88" w:rsidRDefault="00B22B03" w:rsidP="00516076">
      <w:pPr>
        <w:tabs>
          <w:tab w:val="num" w:pos="851"/>
        </w:tabs>
        <w:ind w:left="1418"/>
        <w:jc w:val="both"/>
        <w:rPr>
          <w:rFonts w:ascii="Verdana" w:hAnsi="Verdana"/>
        </w:rPr>
      </w:pPr>
      <w:r>
        <w:rPr>
          <w:rFonts w:ascii="Verdana" w:hAnsi="Verdana"/>
          <w:b/>
          <w:bCs/>
        </w:rPr>
        <w:t>7.3</w:t>
      </w:r>
      <w:r w:rsidR="00BC54F3">
        <w:rPr>
          <w:rFonts w:ascii="Verdana" w:hAnsi="Verdana"/>
          <w:b/>
          <w:bCs/>
        </w:rPr>
        <w:t>.3.</w:t>
      </w:r>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r>
        <w:rPr>
          <w:rFonts w:ascii="Verdana" w:hAnsi="Verdana"/>
          <w:b/>
          <w:bCs/>
        </w:rPr>
        <w:t>7.3</w:t>
      </w:r>
      <w:r w:rsidR="00BC54F3">
        <w:rPr>
          <w:rFonts w:ascii="Verdana" w:hAnsi="Verdana"/>
          <w:b/>
          <w:bCs/>
        </w:rPr>
        <w:t>.4.</w:t>
      </w:r>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 xml:space="preserve">(art. 40, VI,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516076">
      <w:pPr>
        <w:widowControl/>
        <w:adjustRightInd/>
        <w:ind w:left="1418"/>
        <w:jc w:val="both"/>
        <w:rPr>
          <w:rFonts w:ascii="Verdana" w:hAnsi="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Qualificação Técnica</w:t>
      </w:r>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A024CC">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técnico adequados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suso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detentor de atestado(s) de responsabilidade técnica por execução de obra ou serviço de características semelhantes, atestado(s) esse(s) devidamente registrado(s) no CREA ou CAU, o(s) qual(is) deverá(ão),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B22B03" w:rsidRDefault="00B22B03" w:rsidP="00D24259">
      <w:pPr>
        <w:widowControl/>
        <w:tabs>
          <w:tab w:val="num" w:pos="1701"/>
        </w:tabs>
        <w:adjustRightInd/>
        <w:ind w:left="1418"/>
        <w:jc w:val="both"/>
        <w:rPr>
          <w:rFonts w:ascii="Verdana" w:hAnsi="Verdana"/>
        </w:rPr>
      </w:pP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contábil(eis):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Ativo Circulante + Realizável a Longo Prazo</w:t>
      </w:r>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r w:rsidR="000E25EC" w:rsidRPr="00B06DDF">
        <w:rPr>
          <w:rFonts w:ascii="Verdana" w:hAnsi="Verdana" w:cs="Verdana"/>
        </w:rPr>
        <w:t>Certidão(ões)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A024CC">
        <w:rPr>
          <w:rFonts w:ascii="Verdana" w:hAnsi="Verdana"/>
          <w:b/>
          <w:bCs/>
          <w:color w:val="000000"/>
        </w:rPr>
        <w:t xml:space="preserve"> </w:t>
      </w:r>
      <w:r w:rsidR="00BA3075">
        <w:rPr>
          <w:rFonts w:ascii="Verdana" w:hAnsi="Verdana"/>
          <w:b/>
          <w:bCs/>
          <w:color w:val="000000"/>
        </w:rPr>
        <w:t>003/2019</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devendo estes ter</w:t>
      </w:r>
      <w:r w:rsidR="00D24259">
        <w:rPr>
          <w:rFonts w:ascii="Verdana" w:hAnsi="Verdana"/>
          <w:color w:val="000000"/>
        </w:rPr>
        <w:t>em</w:t>
      </w:r>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licitante deverá providenciar a revalidação do prazo da garantia de participação prestada, sob pena de decair ao direito de participar das fases subseqüentes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se houver,</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r w:rsidRPr="001071D6">
        <w:rPr>
          <w:rFonts w:ascii="Verdana" w:hAnsi="Verdana"/>
          <w:b/>
        </w:rPr>
        <w:t>8.5.5.</w:t>
      </w:r>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aC</w:t>
      </w:r>
      <w:r w:rsidRPr="001071D6">
        <w:rPr>
          <w:rFonts w:ascii="Verdana" w:hAnsi="Verdana"/>
          <w:color w:val="000000"/>
        </w:rPr>
        <w:t>ertidão</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exigida neste Edital, será(ão)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.2, implicará decadência do direito à(s) contratação(ões), sem prejuízo das sanções previstas no art. 81 da Lei nº. 8.666/93, sendo facultado à Administração convocar as Licitantes remanescentes, na ordem de classificação, para celebrar(em) a(s) contratação(ões),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 xml:space="preserve">(art. 40, VI,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prazo de execução não superior a</w:t>
      </w:r>
      <w:r w:rsidR="00E40920">
        <w:rPr>
          <w:rFonts w:ascii="Verdana" w:hAnsi="Verdana"/>
          <w:color w:val="000000"/>
        </w:rPr>
        <w:t>oitem13.5,</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or Preço Global</w:t>
      </w:r>
      <w:r w:rsidR="002A094D">
        <w:rPr>
          <w:rFonts w:ascii="Verdana" w:hAnsi="Verdana"/>
          <w:color w:val="000000"/>
        </w:rPr>
        <w:t>,</w:t>
      </w:r>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itenização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r w:rsidRPr="00882876">
        <w:rPr>
          <w:rFonts w:ascii="Verdana" w:hAnsi="Verdana"/>
          <w:b/>
        </w:rPr>
        <w:t>9.1.2.2.</w:t>
      </w:r>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r>
        <w:rPr>
          <w:rFonts w:ascii="Verdana" w:hAnsi="Verdana"/>
          <w:b/>
        </w:rPr>
        <w:t>9.</w:t>
      </w:r>
      <w:r w:rsidRPr="00882876">
        <w:rPr>
          <w:rFonts w:ascii="Verdana" w:hAnsi="Verdana"/>
          <w:b/>
        </w:rPr>
        <w:t>1.2.3.</w:t>
      </w:r>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2A094D" w:rsidRPr="00FF1D5A">
        <w:rPr>
          <w:rFonts w:ascii="Verdana" w:hAnsi="Verdana"/>
          <w:color w:val="000000"/>
        </w:rPr>
        <w:t xml:space="preserve">que deverá ser apresentadaconforme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9A5B4A" w:rsidRDefault="003A13B5" w:rsidP="003A13B5">
      <w:pPr>
        <w:widowControl/>
        <w:tabs>
          <w:tab w:val="left" w:pos="1985"/>
        </w:tabs>
        <w:adjustRightInd/>
        <w:ind w:left="1701"/>
        <w:jc w:val="both"/>
        <w:rPr>
          <w:rFonts w:ascii="Verdana" w:hAnsi="Verdana" w:cs="Times New Roman"/>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Acórdão TCU nº 325/2007. Na elaboração da Planilha de Composição do BDI a licitante deverá excluir a</w:t>
      </w:r>
    </w:p>
    <w:p w:rsidR="003A13B5" w:rsidRDefault="00882876" w:rsidP="003A13B5">
      <w:pPr>
        <w:widowControl/>
        <w:tabs>
          <w:tab w:val="left" w:pos="1985"/>
        </w:tabs>
        <w:adjustRightInd/>
        <w:ind w:left="1701"/>
        <w:jc w:val="both"/>
        <w:rPr>
          <w:rFonts w:ascii="Verdana" w:hAnsi="Verdana"/>
          <w:b/>
        </w:rPr>
      </w:pPr>
      <w:r w:rsidRPr="00882876">
        <w:rPr>
          <w:rFonts w:ascii="Verdana" w:hAnsi="Verdana" w:cs="Times New Roman"/>
        </w:rPr>
        <w:t xml:space="preserve">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003A13B5"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 deverão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BA5FC8" w:rsidRPr="00702E6E">
        <w:rPr>
          <w:rFonts w:ascii="Verdana" w:hAnsi="Verdana"/>
        </w:rPr>
        <w:t>mesm</w:t>
      </w:r>
      <w:r w:rsidR="00BA5FC8">
        <w:rPr>
          <w:rFonts w:ascii="Verdana" w:hAnsi="Verdana"/>
        </w:rPr>
        <w:t>aobra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r w:rsidRPr="007C1F47">
        <w:rPr>
          <w:rFonts w:ascii="Verdana" w:hAnsi="Verdana"/>
          <w:b/>
        </w:rPr>
        <w:t>10.3.</w:t>
      </w:r>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r w:rsidRPr="007C1F47">
        <w:rPr>
          <w:rFonts w:ascii="Verdana" w:hAnsi="Verdana"/>
          <w:b/>
        </w:rPr>
        <w:t>10.4.</w:t>
      </w:r>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r>
        <w:rPr>
          <w:rFonts w:ascii="Verdana" w:hAnsi="Verdana" w:cs="Verdana"/>
          <w:b/>
          <w:bCs/>
        </w:rPr>
        <w:t>10.5.</w:t>
      </w:r>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EF3471" w:rsidRPr="007138A9">
        <w:rPr>
          <w:rFonts w:ascii="Verdana" w:hAnsi="Verdana"/>
        </w:rPr>
        <w:t>Havendo</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Ultrapassada a fase de habilitação e abertas as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w:t>
      </w:r>
      <w:r w:rsidR="00380122">
        <w:rPr>
          <w:rFonts w:ascii="Verdana" w:hAnsi="Verdana"/>
        </w:rPr>
        <w:t xml:space="preserve"> </w:t>
      </w:r>
      <w:r w:rsidR="003D38AF">
        <w:rPr>
          <w:rFonts w:ascii="Verdana" w:hAnsi="Verdana"/>
        </w:rPr>
        <w:t>julgamento,</w:t>
      </w:r>
      <w:r w:rsidR="00380122">
        <w:rPr>
          <w:rFonts w:ascii="Verdana" w:hAnsi="Verdana"/>
        </w:rPr>
        <w:t xml:space="preserve"> </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b/>
        </w:rPr>
        <w:t>11.1</w:t>
      </w:r>
      <w:r w:rsidRPr="00BA3075">
        <w:rPr>
          <w:rFonts w:ascii="Verdana" w:hAnsi="Verdana"/>
        </w:rPr>
        <w:t>. O preço máximo aceitável terá como parâmetro o valor orçado pela Prefeitura e constante dos Anexos I e V deste Edital, na forma do art. 43, IV da Lei nº. 8.666/93.</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b/>
        </w:rPr>
        <w:t>11.2</w:t>
      </w:r>
      <w:r w:rsidRPr="00BA3075">
        <w:rPr>
          <w:rFonts w:ascii="Verdana" w:hAnsi="Verdana"/>
        </w:rPr>
        <w:t>. De acordo, ainda, com o art. 43, IV c/c art. 48 da Lei nº. 8.666/933, serão desclassificadas as propostas que:</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b/>
        </w:rPr>
        <w:t>11.2.1</w:t>
      </w:r>
      <w:r w:rsidRPr="00BA3075">
        <w:rPr>
          <w:rFonts w:ascii="Verdana" w:hAnsi="Verdana"/>
        </w:rPr>
        <w:t>. Não obedecerem às condições estabelecidas neste Edital, em especial em seu item 09 e subitens, conforme art. 48, I da Lei nº. 8.666/93;</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rPr>
        <w:t xml:space="preserve">11.2.2. Cotarem preços superiores aos máximos fixados (unitário e global), ou </w:t>
      </w:r>
      <w:proofErr w:type="spellStart"/>
      <w:r w:rsidRPr="00BA3075">
        <w:rPr>
          <w:rFonts w:ascii="Verdana" w:hAnsi="Verdana"/>
        </w:rPr>
        <w:t>inexeqüíveis</w:t>
      </w:r>
      <w:proofErr w:type="spellEnd"/>
      <w:r w:rsidRPr="00BA3075">
        <w:rPr>
          <w:rFonts w:ascii="Verdana" w:hAnsi="Verdana"/>
        </w:rPr>
        <w:t>, na forma do art. 48, II da Lei nº. 8.666/93 e Súmula 259/2010 do TCU.</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rPr>
        <w:t xml:space="preserve">11.2.2.1. Será considerado </w:t>
      </w:r>
      <w:proofErr w:type="spellStart"/>
      <w:r w:rsidRPr="00BA3075">
        <w:rPr>
          <w:rFonts w:ascii="Verdana" w:hAnsi="Verdana"/>
        </w:rPr>
        <w:t>inexeqüível</w:t>
      </w:r>
      <w:proofErr w:type="spellEnd"/>
      <w:r w:rsidRPr="00BA3075">
        <w:rPr>
          <w:rFonts w:ascii="Verdana" w:hAnsi="Verdana"/>
        </w:rPr>
        <w:t>, na forma do art. 48, §1º da Lei nº. 8.666/93, o preço cotado inferior a 70% (setenta por cento) do menor dos seguintes valores:</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bCs/>
        </w:rPr>
        <w:t xml:space="preserve">11.2.2.1.1. </w:t>
      </w:r>
      <w:r w:rsidRPr="00BA3075">
        <w:rPr>
          <w:rFonts w:ascii="Verdana" w:hAnsi="Verdana"/>
        </w:rPr>
        <w:t>Média aritmética dos valores das propostas superiores a 50% (</w:t>
      </w:r>
      <w:proofErr w:type="spellStart"/>
      <w:r w:rsidRPr="00BA3075">
        <w:rPr>
          <w:rFonts w:ascii="Verdana" w:hAnsi="Verdana"/>
        </w:rPr>
        <w:t>cinqüenta</w:t>
      </w:r>
      <w:proofErr w:type="spellEnd"/>
      <w:r w:rsidRPr="00BA3075">
        <w:rPr>
          <w:rFonts w:ascii="Verdana" w:hAnsi="Verdana"/>
        </w:rPr>
        <w:t xml:space="preserve"> por cento) do valor orçado pela Prefeitura (art. 48, §1º, </w:t>
      </w:r>
      <w:r w:rsidRPr="00BA3075">
        <w:rPr>
          <w:rFonts w:ascii="Verdana" w:hAnsi="Verdana"/>
          <w:i/>
        </w:rPr>
        <w:t xml:space="preserve">a </w:t>
      </w:r>
      <w:r w:rsidRPr="00BA3075">
        <w:rPr>
          <w:rFonts w:ascii="Verdana" w:hAnsi="Verdana"/>
        </w:rPr>
        <w:t>da Lei nº. 8.666/93), ou</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bCs/>
        </w:rPr>
        <w:t>11.2.2.1.2.</w:t>
      </w:r>
      <w:r w:rsidRPr="00BA3075">
        <w:rPr>
          <w:rFonts w:ascii="Verdana" w:hAnsi="Verdana"/>
        </w:rPr>
        <w:t xml:space="preserve">Valor orçado pela Prefeitura (art. 48, §1º, </w:t>
      </w:r>
      <w:r w:rsidRPr="00BA3075">
        <w:rPr>
          <w:rFonts w:ascii="Verdana" w:hAnsi="Verdana"/>
          <w:i/>
        </w:rPr>
        <w:t xml:space="preserve">b </w:t>
      </w:r>
      <w:r w:rsidRPr="00BA3075">
        <w:rPr>
          <w:rFonts w:ascii="Verdana" w:hAnsi="Verdana"/>
        </w:rPr>
        <w:t>da Lei nº. 8.666/93).</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rPr>
        <w:t>11.2.3. Dos licitantes classificados na forma do item 11.2.2.1.cujo valor global da proposta for inferior a 80% (oitenta por cento) do menor valor a que se referem os itens 11.2.2.1.1 e 11.2.2.1.2, será exigida, para a assinatura do contrato, prestação de garantia adicional, dentre as modalidades previstas no §1º do art. 56 da Lei nº. 8.666/93, igual à diferença entre o valor resultante do item anterior e o valor da correspondente proposta, na forma do art. 48, §2º da Lei nº. 8.666/93.</w:t>
      </w:r>
    </w:p>
    <w:p w:rsidR="00BA3075" w:rsidRPr="00BA3075" w:rsidRDefault="00BA3075" w:rsidP="00BA3075">
      <w:pPr>
        <w:widowControl/>
        <w:tabs>
          <w:tab w:val="left" w:pos="10490"/>
        </w:tabs>
        <w:adjustRightInd/>
        <w:ind w:left="1418"/>
        <w:jc w:val="both"/>
        <w:rPr>
          <w:rFonts w:ascii="Verdana" w:hAnsi="Verdana"/>
        </w:rPr>
      </w:pPr>
      <w:r w:rsidRPr="00BA3075">
        <w:rPr>
          <w:rFonts w:ascii="Verdana" w:hAnsi="Verdana"/>
          <w:bCs/>
        </w:rPr>
        <w:t>11.3. A critério da Comissão, no caso de desclassificação de todas as propostas, poderão ser convocados os participantes para, no prazo de 08 (oito) dias úteis, apresentarem novas propostas, em obediência ao disposto no artigo 48, §3° da Lei nº. 8.666/93.</w:t>
      </w:r>
    </w:p>
    <w:p w:rsidR="006D263D" w:rsidRPr="00BA3075" w:rsidRDefault="00BA3075" w:rsidP="00BA3075">
      <w:pPr>
        <w:widowControl/>
        <w:tabs>
          <w:tab w:val="left" w:pos="10490"/>
        </w:tabs>
        <w:adjustRightInd/>
        <w:ind w:left="1418"/>
        <w:jc w:val="both"/>
        <w:rPr>
          <w:rFonts w:ascii="Verdana" w:hAnsi="Verdana"/>
        </w:rPr>
      </w:pPr>
      <w:r w:rsidRPr="00BA3075">
        <w:rPr>
          <w:rFonts w:ascii="Verdana" w:hAnsi="Verdana"/>
        </w:rPr>
        <w:t xml:space="preserve">11.4. Na forma dos </w:t>
      </w:r>
      <w:proofErr w:type="spellStart"/>
      <w:r w:rsidRPr="00BA3075">
        <w:rPr>
          <w:rFonts w:ascii="Verdana" w:hAnsi="Verdana"/>
        </w:rPr>
        <w:t>arts</w:t>
      </w:r>
      <w:proofErr w:type="spellEnd"/>
      <w:r w:rsidRPr="00BA3075">
        <w:rPr>
          <w:rFonts w:ascii="Verdana" w:hAnsi="Verdana"/>
        </w:rPr>
        <w:t>. 43, inciso V, 44 e 45, § 1º, I da Lei nº. 8.666/93, será considerado vencedor o licitante que apresentar o menor preço global</w:t>
      </w:r>
      <w:r w:rsidR="006D263D" w:rsidRPr="00BA3075">
        <w:rPr>
          <w:rFonts w:ascii="Verdana" w:hAnsi="Verdana"/>
        </w:rPr>
        <w:t>).</w:t>
      </w:r>
    </w:p>
    <w:p w:rsidR="0006133A" w:rsidRPr="00BA3075" w:rsidRDefault="0006133A">
      <w:pPr>
        <w:widowControl/>
        <w:ind w:left="1134" w:right="415"/>
        <w:jc w:val="both"/>
        <w:rPr>
          <w:rFonts w:ascii="Verdana" w:hAnsi="Verdana" w:cs="Verdana"/>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EF1887" w:rsidRPr="00EF1887">
        <w:rPr>
          <w:rFonts w:ascii="Verdana" w:hAnsi="Verdana"/>
        </w:rPr>
        <w:t>atribuída</w:t>
      </w:r>
      <w:r w:rsidR="00EF1887">
        <w:rPr>
          <w:rFonts w:ascii="Verdana" w:hAnsi="Verdana"/>
        </w:rPr>
        <w:t>sas</w:t>
      </w:r>
      <w:r w:rsidR="00EF1887" w:rsidRPr="00EF1887">
        <w:rPr>
          <w:rFonts w:ascii="Verdana" w:hAnsi="Verdana"/>
        </w:rPr>
        <w:t>penalidade</w:t>
      </w:r>
      <w:r w:rsidR="00EF1887">
        <w:rPr>
          <w:rFonts w:ascii="Verdana" w:hAnsi="Verdana"/>
        </w:rPr>
        <w:t>sprevista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r w:rsidR="00DE0CB8" w:rsidRPr="00DE0CB8">
        <w:rPr>
          <w:rFonts w:ascii="Verdana" w:hAnsi="Verdana"/>
        </w:rPr>
        <w:t>O prazo de vigência do presente contrato será de 0</w:t>
      </w:r>
      <w:r w:rsidR="00DE60EE">
        <w:rPr>
          <w:rFonts w:ascii="Verdana" w:hAnsi="Verdana"/>
        </w:rPr>
        <w:t>2</w:t>
      </w:r>
      <w:r w:rsidR="00DE0CB8" w:rsidRPr="00DE0CB8">
        <w:rPr>
          <w:rFonts w:ascii="Verdana" w:hAnsi="Verdana"/>
        </w:rPr>
        <w:t xml:space="preserve"> (</w:t>
      </w:r>
      <w:r w:rsidR="00DE60EE">
        <w:rPr>
          <w:rFonts w:ascii="Verdana" w:hAnsi="Verdana"/>
        </w:rPr>
        <w:t>dois</w:t>
      </w:r>
      <w:r w:rsidR="00DE0CB8" w:rsidRPr="00DE0CB8">
        <w:rPr>
          <w:rFonts w:ascii="Verdana" w:hAnsi="Verdana"/>
        </w:rPr>
        <w:t xml:space="preserve">) meses, contados a partir da data de sua assinatura, sendo o prazo máximo de execução das obras, objeto deste Contrato, de </w:t>
      </w:r>
      <w:r w:rsidR="00DE0CB8" w:rsidRPr="00DE0CB8">
        <w:rPr>
          <w:rFonts w:ascii="Verdana" w:hAnsi="Verdana"/>
          <w:b/>
        </w:rPr>
        <w:t>0</w:t>
      </w:r>
      <w:r w:rsidR="00DE60EE">
        <w:rPr>
          <w:rFonts w:ascii="Verdana" w:hAnsi="Verdana"/>
          <w:b/>
        </w:rPr>
        <w:t>1</w:t>
      </w:r>
      <w:r w:rsidR="00DE0CB8" w:rsidRPr="00DE0CB8">
        <w:rPr>
          <w:rFonts w:ascii="Verdana" w:hAnsi="Verdana"/>
          <w:b/>
        </w:rPr>
        <w:t xml:space="preserve"> (</w:t>
      </w:r>
      <w:r w:rsidR="00DE60EE">
        <w:rPr>
          <w:rFonts w:ascii="Verdana" w:hAnsi="Verdana"/>
          <w:b/>
        </w:rPr>
        <w:t>um</w:t>
      </w:r>
      <w:r w:rsidR="00DE0CB8" w:rsidRPr="00DE0CB8">
        <w:rPr>
          <w:rFonts w:ascii="Verdana" w:hAnsi="Verdana"/>
          <w:b/>
        </w:rPr>
        <w:t>) m</w:t>
      </w:r>
      <w:r w:rsidR="00DE60EE">
        <w:rPr>
          <w:rFonts w:ascii="Verdana" w:hAnsi="Verdana"/>
          <w:b/>
        </w:rPr>
        <w:t>ês</w:t>
      </w:r>
      <w:r w:rsidR="00DE0CB8" w:rsidRPr="00DE0CB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r w:rsidR="001C694B">
        <w:rPr>
          <w:rFonts w:ascii="Verdana" w:hAnsi="Verdana"/>
          <w:color w:val="000000"/>
        </w:rPr>
        <w:t>Administração</w:t>
      </w:r>
      <w:r w:rsidR="001C694B" w:rsidRPr="000B1CC4">
        <w:rPr>
          <w:rFonts w:ascii="Verdana" w:hAnsi="Verdana"/>
          <w:color w:val="000000"/>
        </w:rPr>
        <w:t>,</w:t>
      </w:r>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aautoridade competente para celebrar o contrato, na forma do §2º do art. 57 da Lei nº. 8.666/93</w:t>
      </w:r>
      <w:r w:rsidR="001C694B" w:rsidRPr="000A4225">
        <w:rPr>
          <w:rFonts w:ascii="Verdana" w:hAnsi="Verdana"/>
          <w:color w:val="000000"/>
        </w:rPr>
        <w:t>.</w:t>
      </w:r>
    </w:p>
    <w:p w:rsidR="003A13B5" w:rsidRPr="00D66680" w:rsidRDefault="003A13B5" w:rsidP="001C694B">
      <w:pPr>
        <w:tabs>
          <w:tab w:val="left" w:pos="1418"/>
        </w:tabs>
        <w:ind w:left="1134"/>
        <w:jc w:val="both"/>
        <w:rPr>
          <w:rFonts w:ascii="Verdana" w:hAnsi="Verdana"/>
          <w:color w:val="000000"/>
          <w:sz w:val="6"/>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r w:rsidR="00E41BB7">
        <w:rPr>
          <w:rFonts w:ascii="Verdana" w:hAnsi="Verdana"/>
          <w:color w:val="000000"/>
        </w:rPr>
        <w:t>à</w:t>
      </w:r>
      <w:r w:rsidR="00380122">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devendo estes ter sido emitidos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A024CC" w:rsidRPr="00B14336" w:rsidRDefault="00A024CC" w:rsidP="00E41BB7">
      <w:pPr>
        <w:shd w:val="clear" w:color="auto" w:fill="FFFFFF"/>
        <w:tabs>
          <w:tab w:val="left" w:pos="567"/>
        </w:tabs>
        <w:ind w:left="1134"/>
        <w:jc w:val="both"/>
        <w:rPr>
          <w:rFonts w:ascii="Verdana" w:hAnsi="Verdana"/>
          <w:color w:val="000000"/>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A024CC" w:rsidRDefault="00A024CC" w:rsidP="00EF1887">
      <w:pPr>
        <w:pStyle w:val="Corpodetexto"/>
        <w:ind w:left="1134"/>
        <w:rPr>
          <w:rFonts w:ascii="Verdana" w:hAnsi="Verdana"/>
          <w:sz w:val="20"/>
          <w:szCs w:val="20"/>
        </w:rPr>
      </w:pPr>
    </w:p>
    <w:p w:rsidR="00DE60EE" w:rsidRPr="00DE60EE" w:rsidRDefault="00DE60EE" w:rsidP="00DE60EE">
      <w:pPr>
        <w:pStyle w:val="PargrafodaLista"/>
        <w:widowControl/>
        <w:numPr>
          <w:ilvl w:val="0"/>
          <w:numId w:val="25"/>
        </w:numPr>
        <w:ind w:right="415"/>
        <w:jc w:val="both"/>
        <w:rPr>
          <w:rFonts w:ascii="Verdana" w:hAnsi="Verdana" w:cs="Times New Roman"/>
          <w:bCs/>
        </w:rPr>
      </w:pPr>
      <w:r w:rsidRPr="00DE60EE">
        <w:rPr>
          <w:rFonts w:ascii="Verdana" w:hAnsi="Verdana" w:cs="Times New Roman"/>
          <w:bCs/>
        </w:rPr>
        <w:t xml:space="preserve">02 07 Secretaria das Obras. Urbanismo, Infraestrutura e dos Serviços Públicos 26.782.0003.1048 Abertura, Pavimentação e/ou Recuperação de Vias </w:t>
      </w:r>
    </w:p>
    <w:p w:rsidR="00DE60EE" w:rsidRPr="00DE60EE" w:rsidRDefault="00DE60EE" w:rsidP="00DE60EE">
      <w:pPr>
        <w:pStyle w:val="PargrafodaLista"/>
        <w:widowControl/>
        <w:numPr>
          <w:ilvl w:val="0"/>
          <w:numId w:val="25"/>
        </w:numPr>
        <w:ind w:right="415"/>
        <w:jc w:val="both"/>
        <w:rPr>
          <w:rFonts w:ascii="Verdana" w:hAnsi="Verdana" w:cs="Times New Roman"/>
          <w:bCs/>
        </w:rPr>
      </w:pPr>
      <w:r w:rsidRPr="00DE60EE">
        <w:rPr>
          <w:rFonts w:ascii="Verdana" w:hAnsi="Verdana" w:cs="Times New Roman"/>
          <w:bCs/>
        </w:rPr>
        <w:t xml:space="preserve">4490.51.00 Obras e Instalações </w:t>
      </w:r>
    </w:p>
    <w:p w:rsidR="00DE60EE" w:rsidRPr="00DE60EE" w:rsidRDefault="00DE60EE" w:rsidP="00DE60EE">
      <w:pPr>
        <w:pStyle w:val="PargrafodaLista"/>
        <w:widowControl/>
        <w:numPr>
          <w:ilvl w:val="0"/>
          <w:numId w:val="25"/>
        </w:numPr>
        <w:ind w:right="415"/>
        <w:jc w:val="both"/>
        <w:rPr>
          <w:rFonts w:ascii="Verdana" w:hAnsi="Verdana" w:cs="Times New Roman"/>
          <w:bCs/>
        </w:rPr>
      </w:pPr>
      <w:r w:rsidRPr="00DE60EE">
        <w:rPr>
          <w:rFonts w:ascii="Verdana" w:hAnsi="Verdana" w:cs="Times New Roman"/>
          <w:bCs/>
        </w:rPr>
        <w:t xml:space="preserve">4490.51.03 Obras e/ou edificações para uso comum do povo </w:t>
      </w:r>
    </w:p>
    <w:p w:rsidR="00DE60EE" w:rsidRPr="00DE60EE" w:rsidRDefault="00DE60EE" w:rsidP="00DE60EE">
      <w:pPr>
        <w:pStyle w:val="PargrafodaLista"/>
        <w:widowControl/>
        <w:numPr>
          <w:ilvl w:val="0"/>
          <w:numId w:val="25"/>
        </w:numPr>
        <w:ind w:right="415"/>
        <w:jc w:val="both"/>
        <w:rPr>
          <w:rFonts w:ascii="Verdana" w:hAnsi="Verdana" w:cs="Times New Roman"/>
          <w:bCs/>
        </w:rPr>
      </w:pPr>
      <w:r w:rsidRPr="00DE60EE">
        <w:rPr>
          <w:rFonts w:ascii="Verdana" w:hAnsi="Verdana" w:cs="Times New Roman"/>
          <w:bCs/>
        </w:rPr>
        <w:t xml:space="preserve">Fonte 1.001 </w:t>
      </w:r>
    </w:p>
    <w:p w:rsidR="00A024CC" w:rsidRPr="00DE60EE" w:rsidRDefault="00DE60EE" w:rsidP="00DE60EE">
      <w:pPr>
        <w:pStyle w:val="PargrafodaLista"/>
        <w:widowControl/>
        <w:numPr>
          <w:ilvl w:val="0"/>
          <w:numId w:val="25"/>
        </w:numPr>
        <w:ind w:right="415"/>
        <w:jc w:val="both"/>
        <w:rPr>
          <w:rFonts w:ascii="Verdana" w:hAnsi="Verdana" w:cs="Times New Roman"/>
          <w:bCs/>
        </w:rPr>
      </w:pPr>
      <w:r w:rsidRPr="00DE60EE">
        <w:rPr>
          <w:rFonts w:ascii="Verdana" w:hAnsi="Verdana" w:cs="Times New Roman"/>
          <w:bCs/>
        </w:rPr>
        <w:t>Fonte 1.510</w:t>
      </w:r>
    </w:p>
    <w:p w:rsidR="00DE60EE" w:rsidRPr="0024292C" w:rsidRDefault="00DE60EE">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daPrefeitura</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E65ADD" w:rsidRPr="0060102C">
        <w:rPr>
          <w:rFonts w:ascii="Verdana" w:hAnsi="Verdana"/>
        </w:rPr>
        <w:t>d</w:t>
      </w:r>
      <w:r w:rsidR="00E65ADD">
        <w:rPr>
          <w:rFonts w:ascii="Verdana" w:hAnsi="Verdana"/>
        </w:rPr>
        <w:t>aobra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fatura</w:t>
      </w:r>
      <w:r w:rsidR="00E65ADD">
        <w:rPr>
          <w:rFonts w:ascii="Verdana" w:hAnsi="Verdana"/>
        </w:rPr>
        <w:t>,</w:t>
      </w:r>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venham a ser editadas pelo Governo Federal, com a finalidade </w:t>
      </w:r>
      <w:r w:rsidR="00E65ADD"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Não cumprimento do disposto nas Instruções fornecidas pel</w:t>
      </w:r>
      <w:r w:rsidR="00E65ADD">
        <w:rPr>
          <w:rFonts w:ascii="Verdana" w:hAnsi="Verdana"/>
        </w:rPr>
        <w:t>aPrefeitura</w:t>
      </w:r>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r w:rsidRPr="00B06DDF">
        <w:rPr>
          <w:rFonts w:ascii="Verdana" w:hAnsi="Verdana" w:cs="Verdana"/>
        </w:rPr>
        <w:t>Caberá,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
    <w:p w:rsidR="00D92E21" w:rsidRPr="00445CBD" w:rsidRDefault="00D92E21" w:rsidP="00B84812">
      <w:pPr>
        <w:ind w:left="1134"/>
        <w:jc w:val="both"/>
      </w:pPr>
      <w:r>
        <w:rPr>
          <w:rFonts w:ascii="Verdana" w:hAnsi="Verdana"/>
        </w:rPr>
        <w:t xml:space="preserve">O Projeto Básico, com todas as suas especificações e complementos ao regular desempenho das obras, além de fazer parte integrante deste Edital, na forma de Anexo, conforme o art. 40, § 2º da Lei nº. 8.666/93, poderá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DISPOSIÇÕES GERAIS</w:t>
      </w:r>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r w:rsidR="003663A8" w:rsidRPr="00A67CD4">
        <w:rPr>
          <w:rFonts w:ascii="Verdana" w:hAnsi="Verdana"/>
        </w:rPr>
        <w:t>Quaisquer solicitações de informações complementares ou pedidos de esclarecimentos que se façam necessários à elaboração das propostas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A Contratada assume exclusiva responsabilidade pelo cumprimento de todas as obrigações decorrentes d</w:t>
      </w:r>
      <w:r w:rsidR="003663A8">
        <w:rPr>
          <w:rFonts w:ascii="Verdana" w:hAnsi="Verdana"/>
        </w:rPr>
        <w:t>aobras,</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3663A8">
        <w:rPr>
          <w:rFonts w:ascii="Verdana" w:hAnsi="Verdana"/>
        </w:rPr>
        <w:t>aPrefeitura</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subs</w:t>
      </w:r>
      <w:r w:rsidR="003663A8">
        <w:rPr>
          <w:rFonts w:ascii="Verdana" w:hAnsi="Verdana" w:cs="Verdana"/>
        </w:rPr>
        <w:t>eqüente,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tenha entregue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064C31" w:rsidRPr="00064C31" w:rsidRDefault="00064C31" w:rsidP="00064C31">
      <w:pPr>
        <w:jc w:val="center"/>
        <w:rPr>
          <w:rFonts w:ascii="Verdana" w:hAnsi="Verdana" w:cs="Verdana"/>
        </w:rPr>
      </w:pPr>
      <w:r w:rsidRPr="00064C31">
        <w:rPr>
          <w:rFonts w:ascii="Verdana" w:hAnsi="Verdana" w:cs="Verdana"/>
        </w:rPr>
        <w:t>Itabaiana, 2</w:t>
      </w:r>
      <w:r w:rsidR="0026573E">
        <w:rPr>
          <w:rFonts w:ascii="Verdana" w:hAnsi="Verdana" w:cs="Verdana"/>
        </w:rPr>
        <w:t>8</w:t>
      </w:r>
      <w:r w:rsidRPr="00064C31">
        <w:rPr>
          <w:rFonts w:ascii="Verdana" w:hAnsi="Verdana" w:cs="Verdana"/>
        </w:rPr>
        <w:t xml:space="preserve"> de fevereiro de 2019.</w:t>
      </w:r>
    </w:p>
    <w:p w:rsidR="00064C31" w:rsidRPr="00064C31" w:rsidRDefault="00064C31" w:rsidP="00064C31">
      <w:pPr>
        <w:rPr>
          <w:rFonts w:ascii="Verdana" w:hAnsi="Verdana" w:cs="Verdana"/>
        </w:rPr>
      </w:pPr>
    </w:p>
    <w:p w:rsidR="00064C31" w:rsidRPr="00064C31" w:rsidRDefault="00064C31" w:rsidP="00064C31">
      <w:pPr>
        <w:jc w:val="center"/>
        <w:rPr>
          <w:rFonts w:ascii="Verdana" w:hAnsi="Verdana" w:cs="Verdana"/>
          <w:lang w:val="x-none"/>
        </w:rPr>
      </w:pPr>
      <w:r w:rsidRPr="00064C31">
        <w:rPr>
          <w:rFonts w:ascii="Verdana" w:hAnsi="Verdana" w:cs="Verdana"/>
          <w:lang w:val="x-none"/>
        </w:rPr>
        <w:t>Lucas Neves Cunha</w:t>
      </w:r>
    </w:p>
    <w:p w:rsidR="00064C31" w:rsidRPr="00064C31" w:rsidRDefault="00064C31" w:rsidP="00064C31">
      <w:pPr>
        <w:jc w:val="center"/>
        <w:rPr>
          <w:rFonts w:ascii="Verdana" w:hAnsi="Verdana" w:cs="Verdana"/>
          <w:lang w:val="x-none"/>
        </w:rPr>
      </w:pPr>
      <w:r w:rsidRPr="00064C31">
        <w:rPr>
          <w:rFonts w:ascii="Verdana" w:hAnsi="Verdana" w:cs="Verdana"/>
          <w:lang w:val="x-none"/>
        </w:rPr>
        <w:t>Presidente da CPL</w:t>
      </w:r>
    </w:p>
    <w:p w:rsidR="006D516F" w:rsidRDefault="006D516F" w:rsidP="002A094D"/>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Especificações, Quantitativos e Preços Máximos</w:t>
      </w:r>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40225F" w:rsidRDefault="004C3447" w:rsidP="004B0C52">
            <w:pPr>
              <w:jc w:val="both"/>
              <w:rPr>
                <w:rFonts w:ascii="Verdana" w:hAnsi="Verdana" w:cs="Verdana"/>
                <w:b/>
                <w:bCs/>
              </w:rPr>
            </w:pPr>
            <w:r w:rsidRPr="004C3447">
              <w:rPr>
                <w:rFonts w:ascii="Verdana" w:hAnsi="Verdana"/>
              </w:rPr>
              <w:t>contratação de empresa especializada em obras e serviços de engenharia para pavimentação da Rua Marechal Deodoro da Fonseca e outras, neste município (reprogramação)– contrato de repasse nº 1.026.752-00/2015/MCID/CAIXA</w:t>
            </w:r>
            <w:r w:rsidR="00882CA9">
              <w:rPr>
                <w:rFonts w:ascii="Verdana" w:hAnsi="Verdana" w:cs="Verdana"/>
              </w:rPr>
              <w:t>.</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064C31" w:rsidRDefault="00064C31" w:rsidP="00064C31">
            <w:pPr>
              <w:widowControl/>
              <w:jc w:val="right"/>
              <w:rPr>
                <w:bCs/>
                <w:sz w:val="16"/>
                <w:szCs w:val="16"/>
              </w:rPr>
            </w:pPr>
          </w:p>
          <w:p w:rsidR="00064C31" w:rsidRDefault="00064C31" w:rsidP="00064C31">
            <w:pPr>
              <w:widowControl/>
              <w:jc w:val="right"/>
              <w:rPr>
                <w:bCs/>
                <w:sz w:val="16"/>
                <w:szCs w:val="16"/>
              </w:rPr>
            </w:pPr>
          </w:p>
          <w:p w:rsidR="004E209D" w:rsidRPr="00064C31" w:rsidRDefault="004C3447" w:rsidP="00064C31">
            <w:pPr>
              <w:widowControl/>
              <w:jc w:val="right"/>
              <w:rPr>
                <w:rFonts w:ascii="Verdana" w:hAnsi="Verdana" w:cs="Verdana"/>
                <w:b/>
                <w:bCs/>
              </w:rPr>
            </w:pPr>
            <w:r w:rsidRPr="004C3447">
              <w:rPr>
                <w:rFonts w:ascii="Verdana" w:hAnsi="Verdana"/>
                <w:bCs/>
              </w:rPr>
              <w:t>R$ 61.909,89</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4C3447" w:rsidRDefault="004C3447" w:rsidP="0045765B">
      <w:pPr>
        <w:widowControl/>
        <w:ind w:left="1134"/>
        <w:jc w:val="both"/>
        <w:rPr>
          <w:rFonts w:ascii="Verdana" w:hAnsi="Verdana" w:cs="Verdana"/>
        </w:rPr>
      </w:pPr>
    </w:p>
    <w:p w:rsidR="004C3447" w:rsidRDefault="004C3447" w:rsidP="0045765B">
      <w:pPr>
        <w:widowControl/>
        <w:ind w:left="1134"/>
        <w:jc w:val="both"/>
        <w:rPr>
          <w:rFonts w:ascii="Verdana" w:hAnsi="Verdana" w:cs="Verdana"/>
        </w:rPr>
      </w:pPr>
    </w:p>
    <w:p w:rsidR="00642E52" w:rsidRDefault="00642E52"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CARTA-PROPOSTA</w:t>
      </w:r>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w:t>
      </w:r>
      <w:r w:rsidR="00064C31">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00064C31">
        <w:rPr>
          <w:rFonts w:ascii="Verdana" w:hAnsi="Verdana"/>
          <w:color w:val="000000"/>
        </w:rPr>
        <w:t xml:space="preserve"> </w:t>
      </w:r>
      <w:r w:rsidR="00BA3075">
        <w:rPr>
          <w:rFonts w:ascii="Verdana" w:hAnsi="Verdana"/>
          <w:color w:val="000000"/>
        </w:rPr>
        <w:t>003/2019</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V.S.as. a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w:t>
      </w:r>
      <w:r w:rsidR="00064C31">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00BA3075">
        <w:rPr>
          <w:rFonts w:ascii="Verdana" w:hAnsi="Verdana"/>
          <w:color w:val="000000"/>
        </w:rPr>
        <w:t>003/2019</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aPrefeitura</w:t>
      </w:r>
      <w:r w:rsidRPr="00783077">
        <w:rPr>
          <w:rFonts w:ascii="Verdana" w:hAnsi="Verdana"/>
          <w:color w:val="000000"/>
        </w:rPr>
        <w:t>,</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Pr>
          <w:rFonts w:ascii="Verdana" w:hAnsi="Verdana"/>
          <w:color w:val="000000"/>
        </w:rPr>
        <w:t>a</w:t>
      </w:r>
      <w:r w:rsidR="004C3447">
        <w:rPr>
          <w:rFonts w:ascii="Verdana" w:hAnsi="Verdana"/>
          <w:color w:val="000000"/>
        </w:rPr>
        <w:t xml:space="preserve"> </w:t>
      </w:r>
      <w:r>
        <w:rPr>
          <w:rFonts w:ascii="Verdana" w:hAnsi="Verdana"/>
          <w:color w:val="000000"/>
        </w:rPr>
        <w:t>Prefeitura</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DECLARAÇÃO DE VISITA AOS LOCAIS DA EXECUÇÃO DAS OBRAS E DOS SERVIÇOS E DE RECEBIMENTO DOS DOCUMENTOS DA LICITAÇÃO</w:t>
      </w:r>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________________, inscrito no CNPJ nº _____________, por intermédio de seu</w:t>
      </w:r>
      <w:r w:rsidR="003A13B5">
        <w:rPr>
          <w:rFonts w:ascii="Verdana" w:hAnsi="Verdana"/>
          <w:color w:val="000000"/>
        </w:rPr>
        <w:t>Representante</w:t>
      </w:r>
      <w:r>
        <w:rPr>
          <w:rFonts w:ascii="Verdana" w:hAnsi="Verdana"/>
          <w:color w:val="000000"/>
        </w:rPr>
        <w:t xml:space="preserve"> devidamente nomeado,</w:t>
      </w:r>
      <w:r w:rsidRPr="00DA2663">
        <w:rPr>
          <w:rFonts w:ascii="Verdana" w:hAnsi="Verdana"/>
        </w:rPr>
        <w:t xml:space="preserve">o (a) Sr.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àTomada de Preçosn</w:t>
      </w:r>
      <w:r w:rsidR="0045765B" w:rsidRPr="00B35833">
        <w:rPr>
          <w:rFonts w:ascii="Verdana" w:hAnsi="Verdana"/>
          <w:color w:val="000000"/>
        </w:rPr>
        <w:t>º</w:t>
      </w:r>
      <w:r w:rsidR="0045765B">
        <w:rPr>
          <w:rFonts w:ascii="Verdana" w:hAnsi="Verdana"/>
          <w:color w:val="000000"/>
        </w:rPr>
        <w:t xml:space="preserve">. </w:t>
      </w:r>
      <w:r w:rsidR="00BA3075">
        <w:rPr>
          <w:rFonts w:ascii="Verdana" w:hAnsi="Verdana"/>
          <w:color w:val="000000"/>
        </w:rPr>
        <w:t>003/2019</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Preçosnº.______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itenização da planilha de preços da </w:t>
      </w:r>
      <w:r w:rsidRPr="00A36D2B">
        <w:rPr>
          <w:rFonts w:ascii="Verdana" w:hAnsi="Verdana"/>
          <w:b/>
          <w:color w:val="000000"/>
        </w:rPr>
        <w:t>Prefeitura</w:t>
      </w:r>
      <w:r w:rsidRPr="00A36D2B">
        <w:rPr>
          <w:rFonts w:ascii="Verdana" w:hAnsi="Verdana"/>
          <w:color w:val="000000"/>
        </w:rPr>
        <w:t>)</w:t>
      </w:r>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Preçosn</w:t>
      </w:r>
      <w:r w:rsidRPr="001D330C">
        <w:rPr>
          <w:rFonts w:ascii="Verdana" w:hAnsi="Verdana"/>
          <w:color w:val="000000"/>
        </w:rPr>
        <w:t>º</w:t>
      </w:r>
      <w:r>
        <w:rPr>
          <w:rFonts w:ascii="Verdana" w:hAnsi="Verdana"/>
          <w:color w:val="000000"/>
        </w:rPr>
        <w:t>.______</w:t>
      </w:r>
      <w:r w:rsidRPr="001D330C">
        <w:rPr>
          <w:rFonts w:ascii="Verdana" w:hAnsi="Verdana"/>
          <w:color w:val="000000"/>
        </w:rPr>
        <w:t>/</w:t>
      </w:r>
      <w:r w:rsidR="00580924">
        <w:rPr>
          <w:rFonts w:ascii="Verdana" w:hAnsi="Verdana"/>
          <w:color w:val="000000"/>
        </w:rPr>
        <w:t>20__</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VI</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9587" w:type="dxa"/>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68"/>
        <w:gridCol w:w="5417"/>
        <w:gridCol w:w="3402"/>
      </w:tblGrid>
      <w:tr w:rsidR="004C3447" w:rsidRPr="003A3C00" w:rsidTr="004C3447">
        <w:tc>
          <w:tcPr>
            <w:tcW w:w="768" w:type="dxa"/>
            <w:tcBorders>
              <w:top w:val="single" w:sz="4" w:space="0" w:color="auto"/>
              <w:left w:val="single" w:sz="4" w:space="0" w:color="auto"/>
              <w:bottom w:val="single" w:sz="4" w:space="0" w:color="auto"/>
              <w:right w:val="single" w:sz="4" w:space="0" w:color="auto"/>
            </w:tcBorders>
          </w:tcPr>
          <w:p w:rsidR="004C3447" w:rsidRPr="003A3C00" w:rsidRDefault="004C3447"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5417" w:type="dxa"/>
            <w:tcBorders>
              <w:top w:val="single" w:sz="4" w:space="0" w:color="auto"/>
              <w:left w:val="single" w:sz="4" w:space="0" w:color="auto"/>
              <w:bottom w:val="single" w:sz="4" w:space="0" w:color="auto"/>
              <w:right w:val="single" w:sz="4" w:space="0" w:color="auto"/>
            </w:tcBorders>
          </w:tcPr>
          <w:p w:rsidR="004C3447" w:rsidRPr="003A3C00" w:rsidRDefault="004C3447"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3402" w:type="dxa"/>
            <w:tcBorders>
              <w:top w:val="single" w:sz="4" w:space="0" w:color="auto"/>
              <w:left w:val="single" w:sz="4" w:space="0" w:color="auto"/>
              <w:bottom w:val="single" w:sz="4" w:space="0" w:color="auto"/>
              <w:right w:val="single" w:sz="4" w:space="0" w:color="auto"/>
            </w:tcBorders>
          </w:tcPr>
          <w:p w:rsidR="004C3447" w:rsidRPr="003A3C00" w:rsidRDefault="004C3447"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r>
      <w:tr w:rsidR="004C3447" w:rsidRPr="003A3C00" w:rsidTr="004C3447">
        <w:tc>
          <w:tcPr>
            <w:tcW w:w="768" w:type="dxa"/>
            <w:tcBorders>
              <w:top w:val="single" w:sz="4" w:space="0" w:color="auto"/>
              <w:left w:val="single" w:sz="4" w:space="0" w:color="auto"/>
              <w:bottom w:val="single" w:sz="4" w:space="0" w:color="auto"/>
              <w:right w:val="single" w:sz="4" w:space="0" w:color="auto"/>
            </w:tcBorders>
          </w:tcPr>
          <w:p w:rsidR="004C3447" w:rsidRPr="003A3C00" w:rsidRDefault="004C3447"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1</w:t>
            </w:r>
          </w:p>
          <w:p w:rsidR="004C3447" w:rsidRPr="003A3C00" w:rsidRDefault="004C3447" w:rsidP="007824C3">
            <w:pPr>
              <w:pStyle w:val="Recuodecorpodetexto2"/>
              <w:tabs>
                <w:tab w:val="left" w:pos="2268"/>
                <w:tab w:val="left" w:pos="5812"/>
              </w:tabs>
              <w:ind w:firstLine="0"/>
              <w:jc w:val="center"/>
              <w:rPr>
                <w:rFonts w:ascii="Verdana" w:hAnsi="Verdana"/>
                <w:sz w:val="20"/>
                <w:szCs w:val="20"/>
              </w:rPr>
            </w:pPr>
          </w:p>
        </w:tc>
        <w:tc>
          <w:tcPr>
            <w:tcW w:w="5417" w:type="dxa"/>
            <w:tcBorders>
              <w:top w:val="single" w:sz="4" w:space="0" w:color="auto"/>
              <w:left w:val="single" w:sz="4" w:space="0" w:color="auto"/>
              <w:bottom w:val="single" w:sz="4" w:space="0" w:color="auto"/>
              <w:right w:val="single" w:sz="4" w:space="0" w:color="auto"/>
            </w:tcBorders>
          </w:tcPr>
          <w:p w:rsidR="004C3447" w:rsidRPr="00986D94" w:rsidRDefault="004C3447" w:rsidP="00882CA9">
            <w:pPr>
              <w:jc w:val="both"/>
              <w:rPr>
                <w:rFonts w:ascii="Verdana" w:hAnsi="Verdana"/>
              </w:rPr>
            </w:pPr>
            <w:r w:rsidRPr="004C3447">
              <w:rPr>
                <w:rFonts w:ascii="Verdana" w:hAnsi="Verdana"/>
              </w:rPr>
              <w:t>contratação de empresa especializada em obras e serviços de engenharia para pavimentação da Rua Marechal Deodoro da Fonseca e outras, neste município (reprogramação)– contrato de repasse nº 1.026.752-00/2015/MCID/CAIXA</w:t>
            </w:r>
          </w:p>
        </w:tc>
        <w:tc>
          <w:tcPr>
            <w:tcW w:w="3402" w:type="dxa"/>
            <w:tcBorders>
              <w:top w:val="single" w:sz="4" w:space="0" w:color="auto"/>
              <w:left w:val="single" w:sz="4" w:space="0" w:color="auto"/>
              <w:bottom w:val="single" w:sz="4" w:space="0" w:color="auto"/>
              <w:right w:val="single" w:sz="4" w:space="0" w:color="auto"/>
            </w:tcBorders>
          </w:tcPr>
          <w:p w:rsidR="004C3447" w:rsidRPr="003A3C00" w:rsidRDefault="004C3447" w:rsidP="007824C3">
            <w:pPr>
              <w:pStyle w:val="Recuodecorpodetexto2"/>
              <w:tabs>
                <w:tab w:val="left" w:pos="2268"/>
                <w:tab w:val="left" w:pos="5812"/>
              </w:tabs>
              <w:ind w:firstLine="0"/>
              <w:jc w:val="right"/>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4C3447">
        <w:rPr>
          <w:rFonts w:ascii="Verdana" w:hAnsi="Verdana"/>
          <w:b/>
          <w:sz w:val="20"/>
        </w:rPr>
        <w:t>1</w:t>
      </w:r>
      <w:r w:rsidRPr="003A3C00">
        <w:rPr>
          <w:rFonts w:ascii="Verdana" w:hAnsi="Verdana"/>
          <w:b/>
          <w:sz w:val="20"/>
        </w:rPr>
        <w:t xml:space="preserve"> (</w:t>
      </w:r>
      <w:r w:rsidR="004C3447">
        <w:rPr>
          <w:rFonts w:ascii="Verdana" w:hAnsi="Verdana"/>
          <w:b/>
          <w:sz w:val="20"/>
        </w:rPr>
        <w:t>mês</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506DD9" w:rsidRDefault="00506DD9" w:rsidP="00AF5CFD">
      <w:pPr>
        <w:widowControl/>
        <w:ind w:left="1134" w:right="415"/>
        <w:jc w:val="center"/>
        <w:rPr>
          <w:rFonts w:ascii="Verdana" w:hAnsi="Verdana" w:cs="Verdana"/>
          <w:b/>
          <w:bCs/>
          <w:u w:val="single"/>
        </w:rPr>
      </w:pPr>
    </w:p>
    <w:p w:rsidR="00506DD9" w:rsidRDefault="00506DD9" w:rsidP="00AF5CFD">
      <w:pPr>
        <w:widowControl/>
        <w:ind w:left="1134" w:right="415"/>
        <w:jc w:val="center"/>
        <w:rPr>
          <w:rFonts w:ascii="Verdana" w:hAnsi="Verdana" w:cs="Verdana"/>
          <w:b/>
          <w:bCs/>
          <w:u w:val="single"/>
        </w:rPr>
      </w:pPr>
    </w:p>
    <w:p w:rsidR="00506DD9" w:rsidRDefault="00506DD9" w:rsidP="00AF5CFD">
      <w:pPr>
        <w:widowControl/>
        <w:ind w:left="1134" w:right="415"/>
        <w:jc w:val="center"/>
        <w:rPr>
          <w:rFonts w:ascii="Verdana" w:hAnsi="Verdana" w:cs="Verdana"/>
          <w:b/>
          <w:bCs/>
          <w:u w:val="single"/>
        </w:rPr>
      </w:pPr>
    </w:p>
    <w:p w:rsidR="00506DD9" w:rsidRDefault="00506DD9"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386FC9" w:rsidRDefault="00386FC9"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00386FC9">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nº</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de            de</w:t>
      </w: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CD7189">
      <w:pPr>
        <w:ind w:left="1134"/>
        <w:jc w:val="center"/>
        <w:rPr>
          <w:rFonts w:ascii="Verdana" w:hAnsi="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00386FC9">
        <w:t xml:space="preserve"> </w:t>
      </w:r>
      <w:r w:rsidRPr="008123D9">
        <w:t>nº</w:t>
      </w:r>
      <w:r>
        <w:t>.</w:t>
      </w:r>
      <w:r w:rsidR="00386FC9">
        <w:t xml:space="preserve"> </w:t>
      </w:r>
      <w:r w:rsidR="00BA3075">
        <w:t>003/2019</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o(a)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BD7301" w:rsidRDefault="00BD730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DECLARAÇÃO DE RESPONSABILIDADE E LIBERAÇÃO AMBIENTAL</w:t>
      </w:r>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Sr.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Declaram,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Ref.:</w:t>
      </w:r>
      <w:r>
        <w:t>Tomada de Preços</w:t>
      </w:r>
      <w:r w:rsidRPr="008123D9">
        <w:t xml:space="preserve"> nº</w:t>
      </w:r>
      <w:r>
        <w:t>.</w:t>
      </w:r>
      <w:r w:rsidR="00BA3075">
        <w:t>003/2019</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Sr.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BA3075">
        <w:rPr>
          <w:rFonts w:ascii="Verdana" w:hAnsi="Verdana"/>
        </w:rPr>
        <w:t>003/2019</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Sr.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Preçosn</w:t>
      </w:r>
      <w:r w:rsidRPr="003F2DD3">
        <w:rPr>
          <w:rFonts w:ascii="Verdana" w:hAnsi="Verdana"/>
          <w:color w:val="000000"/>
        </w:rPr>
        <w:t>º</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Registro nº ............./D – CREA</w:t>
      </w:r>
      <w:r w:rsidR="00032849">
        <w:rPr>
          <w:rFonts w:ascii="Verdana" w:hAnsi="Verdana"/>
          <w:color w:val="000000"/>
          <w:sz w:val="20"/>
          <w:szCs w:val="20"/>
        </w:rPr>
        <w:t xml:space="preserve"> OU CAU</w:t>
      </w:r>
      <w:r w:rsidRPr="003F2DD3">
        <w:rPr>
          <w:rFonts w:ascii="Verdana" w:hAnsi="Verdana"/>
          <w:color w:val="000000"/>
          <w:sz w:val="20"/>
          <w:szCs w:val="20"/>
        </w:rPr>
        <w:t>-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BD7301" w:rsidRDefault="00BD730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u w:val="single"/>
        </w:rPr>
        <w:t>D</w:t>
      </w:r>
      <w:r w:rsidRPr="00F91121">
        <w:rPr>
          <w:rFonts w:ascii="Verdana" w:hAnsi="Verdana" w:cs="Verdana"/>
          <w:b/>
          <w:bCs/>
        </w:rPr>
        <w:t>ECLARAÇÃO DE SUPERVENIÊNCIA DE FATO IMPEDITIVO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BA3075">
        <w:rPr>
          <w:rFonts w:ascii="Verdana" w:hAnsi="Verdana" w:cs="Verdana"/>
          <w:bCs/>
        </w:rPr>
        <w:t>003/2019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________________, inscrita no CNPJ nº. _____________, por intermédio de seu representante legal o (a) Sr.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sua habilitação no presente procedimento licitatório, obrigando-se a declarar, sob as penalidades legais, a superveniência de fato impeditivo da habilitação.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Pr="00F91121" w:rsidRDefault="00EF6E60"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BA3075">
        <w:rPr>
          <w:rFonts w:ascii="Verdana" w:hAnsi="Verdana" w:cs="Verdana"/>
          <w:bCs/>
        </w:rPr>
        <w:t>003/2019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 inscrito no CNPJ nº _____, por intermédio de seu representante legal o(a)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BA3075">
        <w:rPr>
          <w:rFonts w:ascii="Verdana" w:hAnsi="Verdana" w:cs="Times New Roman"/>
          <w:b/>
          <w:color w:val="000000"/>
        </w:rPr>
        <w:t>003/2019</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o(a)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A159FB">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000916B1">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 xml:space="preserve">Prefeitura Municipal de </w:t>
      </w:r>
      <w:r w:rsidR="00EF6E60">
        <w:rPr>
          <w:rFonts w:ascii="Verdana" w:hAnsi="Verdana"/>
          <w:b/>
          <w:bCs/>
          <w:sz w:val="20"/>
          <w:szCs w:val="20"/>
        </w:rPr>
        <w:t>Itabaiana</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w:t>
      </w:r>
      <w:r w:rsidR="00EF6E60">
        <w:rPr>
          <w:rFonts w:ascii="Verdana" w:hAnsi="Verdana"/>
          <w:sz w:val="20"/>
          <w:szCs w:val="20"/>
        </w:rPr>
        <w:t xml:space="preserve"> 13.104.740/0001-10</w:t>
      </w:r>
      <w:r w:rsidRPr="00702E6E">
        <w:rPr>
          <w:rFonts w:ascii="Verdana" w:hAnsi="Verdana"/>
          <w:sz w:val="20"/>
          <w:szCs w:val="20"/>
        </w:rPr>
        <w:t xml:space="preserve">, com sede e foro na </w:t>
      </w:r>
      <w:r w:rsidR="00EF6E60">
        <w:rPr>
          <w:rFonts w:ascii="Verdana" w:hAnsi="Verdana"/>
          <w:sz w:val="20"/>
          <w:szCs w:val="20"/>
        </w:rPr>
        <w:t>Praça Fausto Cardoso</w:t>
      </w:r>
      <w:r w:rsidRPr="00702E6E">
        <w:rPr>
          <w:rFonts w:ascii="Verdana" w:hAnsi="Verdana"/>
          <w:sz w:val="20"/>
          <w:szCs w:val="20"/>
        </w:rPr>
        <w:t>, nº</w:t>
      </w:r>
      <w:r>
        <w:rPr>
          <w:rFonts w:ascii="Verdana" w:hAnsi="Verdana"/>
          <w:sz w:val="20"/>
          <w:szCs w:val="20"/>
        </w:rPr>
        <w:t>.</w:t>
      </w:r>
      <w:r w:rsidR="00EF6E60">
        <w:rPr>
          <w:rFonts w:ascii="Verdana" w:hAnsi="Verdana"/>
          <w:sz w:val="20"/>
          <w:szCs w:val="20"/>
        </w:rPr>
        <w:t xml:space="preserve"> 12</w:t>
      </w:r>
      <w:r w:rsidRPr="00702E6E">
        <w:rPr>
          <w:rFonts w:ascii="Verdana" w:hAnsi="Verdana"/>
          <w:sz w:val="20"/>
          <w:szCs w:val="20"/>
        </w:rPr>
        <w:t>,</w:t>
      </w:r>
      <w:r w:rsidR="00EF6E60">
        <w:rPr>
          <w:rFonts w:ascii="Verdana" w:hAnsi="Verdana"/>
          <w:sz w:val="20"/>
          <w:szCs w:val="20"/>
        </w:rPr>
        <w:t xml:space="preserve"> centro, Itabaiana</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su</w:t>
      </w:r>
      <w:r w:rsidR="000916B1">
        <w:rPr>
          <w:rFonts w:ascii="Verdana" w:hAnsi="Verdana"/>
          <w:sz w:val="20"/>
          <w:szCs w:val="20"/>
        </w:rPr>
        <w:t>a</w:t>
      </w:r>
      <w:r w:rsidRPr="00702E6E">
        <w:rPr>
          <w:rFonts w:ascii="Verdana" w:hAnsi="Verdana"/>
          <w:sz w:val="20"/>
          <w:szCs w:val="20"/>
        </w:rPr>
        <w:t xml:space="preserve"> </w:t>
      </w:r>
      <w:r>
        <w:rPr>
          <w:rFonts w:ascii="Verdana" w:hAnsi="Verdana"/>
          <w:sz w:val="20"/>
          <w:szCs w:val="20"/>
        </w:rPr>
        <w:t>Prefeit</w:t>
      </w:r>
      <w:r w:rsidR="000916B1">
        <w:rPr>
          <w:rFonts w:ascii="Verdana" w:hAnsi="Verdana"/>
          <w:sz w:val="20"/>
          <w:szCs w:val="20"/>
        </w:rPr>
        <w:t>a</w:t>
      </w:r>
      <w:r w:rsidRPr="00702E6E">
        <w:rPr>
          <w:rFonts w:ascii="Verdana" w:hAnsi="Verdana"/>
          <w:sz w:val="20"/>
          <w:szCs w:val="20"/>
        </w:rPr>
        <w:t xml:space="preserve">, </w:t>
      </w:r>
      <w:r w:rsidR="000916B1">
        <w:rPr>
          <w:rFonts w:ascii="Verdana" w:hAnsi="Verdana"/>
          <w:sz w:val="20"/>
          <w:szCs w:val="20"/>
        </w:rPr>
        <w:t xml:space="preserve">a </w:t>
      </w:r>
      <w:proofErr w:type="spellStart"/>
      <w:r w:rsidRPr="00702E6E">
        <w:rPr>
          <w:rFonts w:ascii="Verdana" w:hAnsi="Verdana"/>
          <w:sz w:val="20"/>
          <w:szCs w:val="20"/>
        </w:rPr>
        <w:t>Sr</w:t>
      </w:r>
      <w:r w:rsidR="000916B1">
        <w:rPr>
          <w:rFonts w:ascii="Verdana" w:hAnsi="Verdana"/>
          <w:sz w:val="20"/>
          <w:szCs w:val="20"/>
        </w:rPr>
        <w:t>ª</w:t>
      </w:r>
      <w:proofErr w:type="spellEnd"/>
      <w:r>
        <w:rPr>
          <w:rFonts w:ascii="Verdana" w:hAnsi="Verdana"/>
          <w:sz w:val="20"/>
          <w:szCs w:val="20"/>
        </w:rPr>
        <w:t>.</w:t>
      </w:r>
      <w:r w:rsidR="00EF6E60">
        <w:rPr>
          <w:rFonts w:ascii="Verdana" w:hAnsi="Verdana"/>
          <w:sz w:val="20"/>
          <w:szCs w:val="20"/>
        </w:rPr>
        <w:t xml:space="preserve"> </w:t>
      </w:r>
      <w:r w:rsidR="000916B1">
        <w:rPr>
          <w:rFonts w:ascii="Verdana" w:hAnsi="Verdana"/>
          <w:sz w:val="20"/>
          <w:szCs w:val="20"/>
        </w:rPr>
        <w:t>Maria do Carmo Mendonça Andrade</w:t>
      </w:r>
      <w:r w:rsidRPr="00702E6E">
        <w:rPr>
          <w:rFonts w:ascii="Verdana" w:hAnsi="Verdana"/>
          <w:sz w:val="20"/>
          <w:szCs w:val="20"/>
        </w:rPr>
        <w:t xml:space="preserve">, e a empresa _________, pessoa jurídica de Direito Privado, inscrita no CGC/MF sob o nº __________,com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CLÁUSULA I – DO OBJETO</w:t>
      </w:r>
      <w:r w:rsidRPr="001576FC">
        <w:rPr>
          <w:rFonts w:ascii="Verdana" w:hAnsi="Verdana"/>
          <w:b/>
          <w:sz w:val="20"/>
          <w:szCs w:val="20"/>
          <w:u w:val="single"/>
        </w:rPr>
        <w:t>(art. 55, inciso I, da Lei n° 8.666/93)</w:t>
      </w:r>
    </w:p>
    <w:p w:rsidR="00A159FB" w:rsidRPr="00EF6E60" w:rsidRDefault="00A159FB" w:rsidP="006B6529">
      <w:pPr>
        <w:pStyle w:val="Recuodecorpodetexto"/>
        <w:spacing w:after="0"/>
        <w:ind w:left="1134"/>
        <w:jc w:val="both"/>
        <w:rPr>
          <w:rFonts w:ascii="Verdana" w:hAnsi="Verdana"/>
          <w:bCs/>
        </w:rPr>
      </w:pPr>
      <w:r w:rsidRPr="00EF6E60">
        <w:rPr>
          <w:rFonts w:ascii="Verdana" w:hAnsi="Verdana"/>
          <w:bCs/>
        </w:rPr>
        <w:t>O presente instrumento tem por objeto</w:t>
      </w:r>
      <w:r w:rsidR="00EF6E60" w:rsidRPr="00EF6E60">
        <w:rPr>
          <w:rFonts w:ascii="Verdana" w:hAnsi="Verdana"/>
          <w:bCs/>
        </w:rPr>
        <w:t xml:space="preserve"> </w:t>
      </w:r>
      <w:r w:rsidR="000916B1">
        <w:rPr>
          <w:rFonts w:ascii="Verdana" w:hAnsi="Verdana"/>
          <w:bCs/>
        </w:rPr>
        <w:t xml:space="preserve">a </w:t>
      </w:r>
      <w:r w:rsidR="00506DD9" w:rsidRPr="00506DD9">
        <w:rPr>
          <w:rFonts w:ascii="Verdana" w:hAnsi="Verdana"/>
          <w:bCs/>
        </w:rPr>
        <w:t>contratação de empresa especializada em obras e serviços de engenharia para pavimentação da Rua Marechal Deodoro da Fonseca e outras, neste município (reprogramação)– contrato de repasse nº 1.026.752-00/2015/MCID/CAIXA</w:t>
      </w:r>
      <w:r w:rsidRPr="00EF6E60">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único </w:t>
      </w:r>
      <w:r w:rsidRPr="00702E6E">
        <w:rPr>
          <w:rFonts w:ascii="Verdana" w:hAnsi="Verdana"/>
          <w:sz w:val="20"/>
          <w:szCs w:val="20"/>
        </w:rPr>
        <w:t>–</w:t>
      </w:r>
      <w:r w:rsidRPr="00357D63">
        <w:rPr>
          <w:rFonts w:ascii="Verdana" w:hAnsi="Verdana"/>
          <w:sz w:val="20"/>
        </w:rPr>
        <w:t xml:space="preserve">Os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nº.8.666/93,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daPrefeitura</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Pr="0060102C">
        <w:rPr>
          <w:rFonts w:ascii="Verdana" w:hAnsi="Verdana"/>
        </w:rPr>
        <w:t>d</w:t>
      </w:r>
      <w:r>
        <w:rPr>
          <w:rFonts w:ascii="Verdana" w:hAnsi="Verdana"/>
        </w:rPr>
        <w:t>aobra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§2º -</w:t>
      </w:r>
      <w:r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§3º -</w:t>
      </w:r>
      <w:r w:rsidRPr="00D75A78">
        <w:rPr>
          <w:rFonts w:ascii="Verdana" w:hAnsi="Verdana"/>
        </w:rPr>
        <w:t xml:space="preserve">As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§4º -</w:t>
      </w:r>
      <w:r w:rsidRPr="00D75A78">
        <w:rPr>
          <w:rFonts w:ascii="Verdana" w:hAnsi="Verdana"/>
        </w:rPr>
        <w:t>Ocorrendo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fatura</w:t>
      </w:r>
      <w:r>
        <w:rPr>
          <w:rFonts w:ascii="Verdana" w:hAnsi="Verdana"/>
        </w:rPr>
        <w:t>,</w:t>
      </w:r>
      <w:r w:rsidRPr="00D75A78">
        <w:rPr>
          <w:rFonts w:ascii="Verdana" w:hAnsi="Verdana"/>
        </w:rPr>
        <w:t>escoimada das causas de seu indeferimento;</w:t>
      </w:r>
    </w:p>
    <w:p w:rsidR="00A159FB" w:rsidRPr="00D75A78" w:rsidRDefault="00A159FB" w:rsidP="006B6529">
      <w:pPr>
        <w:ind w:left="1134"/>
        <w:jc w:val="both"/>
        <w:rPr>
          <w:rFonts w:ascii="Verdana" w:hAnsi="Verdana"/>
        </w:rPr>
      </w:pPr>
      <w:r w:rsidRPr="00446C51">
        <w:rPr>
          <w:rFonts w:ascii="Verdana" w:hAnsi="Verdana"/>
          <w:b/>
        </w:rPr>
        <w:t>§5º -</w:t>
      </w:r>
      <w:r w:rsidR="006A00BA">
        <w:rPr>
          <w:rFonts w:ascii="Verdana" w:hAnsi="Verdana"/>
          <w:b/>
        </w:rPr>
        <w:t xml:space="preserve"> </w:t>
      </w:r>
      <w:r w:rsidRPr="00D75A78">
        <w:rPr>
          <w:rFonts w:ascii="Verdana" w:hAnsi="Verdana"/>
        </w:rPr>
        <w:t>O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§7º -</w:t>
      </w:r>
      <w:r w:rsidRPr="00D75A78">
        <w:rPr>
          <w:rFonts w:ascii="Verdana" w:hAnsi="Verdana"/>
        </w:rPr>
        <w:t>Os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venham a ser editadas pelo Governo Federal, com a finalidade </w:t>
      </w:r>
      <w:r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§8º -</w:t>
      </w:r>
      <w:r w:rsidRPr="00944DC3">
        <w:rPr>
          <w:rFonts w:ascii="Verdana" w:hAnsi="Verdana"/>
        </w:rPr>
        <w:t>No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Pr>
          <w:rFonts w:ascii="Verdana" w:hAnsi="Verdana"/>
        </w:rPr>
        <w:t>aPrefeitura</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§10º -</w:t>
      </w:r>
      <w:r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0A4225" w:rsidRDefault="00754D81" w:rsidP="006B6529">
      <w:pPr>
        <w:ind w:left="1134"/>
        <w:jc w:val="both"/>
        <w:rPr>
          <w:rFonts w:ascii="Verdana" w:hAnsi="Verdana"/>
        </w:rPr>
      </w:pPr>
      <w:r w:rsidRPr="00754D81">
        <w:rPr>
          <w:rFonts w:ascii="Verdana" w:hAnsi="Verdana"/>
        </w:rPr>
        <w:t>O prazo de vigência do presente contrato será de 0</w:t>
      </w:r>
      <w:r w:rsidR="00506DD9">
        <w:rPr>
          <w:rFonts w:ascii="Verdana" w:hAnsi="Verdana"/>
        </w:rPr>
        <w:t>2</w:t>
      </w:r>
      <w:r w:rsidRPr="00754D81">
        <w:rPr>
          <w:rFonts w:ascii="Verdana" w:hAnsi="Verdana"/>
        </w:rPr>
        <w:t xml:space="preserve"> (</w:t>
      </w:r>
      <w:r w:rsidR="00506DD9">
        <w:rPr>
          <w:rFonts w:ascii="Verdana" w:hAnsi="Verdana"/>
        </w:rPr>
        <w:t>dois</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506DD9">
        <w:rPr>
          <w:rFonts w:ascii="Verdana" w:hAnsi="Verdana"/>
          <w:b/>
        </w:rPr>
        <w:t>1</w:t>
      </w:r>
      <w:r w:rsidRPr="00754D81">
        <w:rPr>
          <w:rFonts w:ascii="Verdana" w:hAnsi="Verdana"/>
          <w:b/>
        </w:rPr>
        <w:t xml:space="preserve"> (</w:t>
      </w:r>
      <w:r w:rsidR="00506DD9">
        <w:rPr>
          <w:rFonts w:ascii="Verdana" w:hAnsi="Verdana"/>
          <w:b/>
        </w:rPr>
        <w:t>um)</w:t>
      </w:r>
      <w:r w:rsidRPr="00754D81">
        <w:rPr>
          <w:rFonts w:ascii="Verdana" w:hAnsi="Verdana"/>
          <w:b/>
        </w:rPr>
        <w:t xml:space="preserve"> m</w:t>
      </w:r>
      <w:r w:rsidR="00506DD9">
        <w:rPr>
          <w:rFonts w:ascii="Verdana" w:hAnsi="Verdana"/>
          <w:b/>
        </w:rPr>
        <w:t>ês</w:t>
      </w:r>
      <w:r w:rsidRPr="00754D81">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r>
        <w:rPr>
          <w:rFonts w:ascii="Verdana" w:hAnsi="Verdana"/>
          <w:color w:val="000000"/>
        </w:rPr>
        <w:t>Administração</w:t>
      </w:r>
      <w:r w:rsidRPr="000B1CC4">
        <w:rPr>
          <w:rFonts w:ascii="Verdana" w:hAnsi="Verdana"/>
          <w:color w:val="000000"/>
        </w:rPr>
        <w:t>,</w:t>
      </w:r>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§1º -</w:t>
      </w:r>
      <w:r w:rsidRPr="000A4225">
        <w:rPr>
          <w:rFonts w:ascii="Verdana" w:hAnsi="Verdana"/>
          <w:color w:val="000000"/>
        </w:rPr>
        <w:t xml:space="preserve">Ocorrendo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aautoridade competente para celebrar o contrato, na forma do §2º do art. 57 da Lei nº. 8.666/93</w:t>
      </w:r>
      <w:r w:rsidRPr="000A4225">
        <w:rPr>
          <w:rFonts w:ascii="Verdana" w:hAnsi="Verdana"/>
          <w:color w:val="000000"/>
        </w:rPr>
        <w:t>.</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Na contagem dos prazos estabelecidos neste Contrato, excluir-se-á o dia do início e incluir-se-á o dia do vencimento, só se iniciando e se vencendo os prazos referidos neste Contrato em dia de expediente n</w:t>
      </w:r>
      <w:r>
        <w:rPr>
          <w:rFonts w:ascii="Verdana" w:hAnsi="Verdana"/>
          <w:color w:val="000000"/>
        </w:rPr>
        <w:t>a</w:t>
      </w:r>
      <w:r w:rsidR="00DE60EE">
        <w:rPr>
          <w:rFonts w:ascii="Verdana" w:hAnsi="Verdana"/>
          <w:color w:val="000000"/>
        </w:rPr>
        <w:t xml:space="preserve"> </w:t>
      </w:r>
      <w:r>
        <w:rPr>
          <w:rFonts w:ascii="Verdana" w:hAnsi="Verdana"/>
          <w:color w:val="000000"/>
        </w:rPr>
        <w:t>Prefeitura,</w:t>
      </w:r>
      <w:r w:rsidRPr="00E75426">
        <w:rPr>
          <w:rFonts w:ascii="Verdana" w:hAnsi="Verdana"/>
          <w:color w:val="000000"/>
        </w:rPr>
        <w:t xml:space="preserve"> e considerar-se-ão os dias consecutivos, exceto quando for explicitamente disposto em contrário.</w:t>
      </w:r>
    </w:p>
    <w:p w:rsidR="00DE60EE" w:rsidRPr="000A4225" w:rsidRDefault="00DE60EE" w:rsidP="006B6529">
      <w:pPr>
        <w:tabs>
          <w:tab w:val="left" w:pos="1418"/>
        </w:tabs>
        <w:ind w:left="1134"/>
        <w:jc w:val="both"/>
        <w:rPr>
          <w:rFonts w:ascii="Verdana" w:hAnsi="Verdana"/>
          <w:color w:val="000000"/>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QUINTA </w:t>
      </w:r>
      <w:r>
        <w:rPr>
          <w:rFonts w:ascii="Verdana" w:hAnsi="Verdana"/>
          <w:b/>
          <w:sz w:val="20"/>
          <w:szCs w:val="20"/>
          <w:u w:val="single"/>
        </w:rPr>
        <w:t>–DA</w:t>
      </w:r>
      <w:r w:rsidRPr="001576FC">
        <w:rPr>
          <w:rFonts w:ascii="Verdana" w:hAnsi="Verdana"/>
          <w:b/>
          <w:sz w:val="20"/>
          <w:szCs w:val="20"/>
          <w:u w:val="single"/>
        </w:rPr>
        <w:t>DOTAÇÃO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1778B" w:rsidRDefault="0081778B" w:rsidP="006B6529">
      <w:pPr>
        <w:pStyle w:val="Recuodecorpodetexto2"/>
        <w:tabs>
          <w:tab w:val="left" w:pos="2268"/>
          <w:tab w:val="left" w:pos="5812"/>
        </w:tabs>
        <w:ind w:left="1134" w:firstLine="0"/>
        <w:rPr>
          <w:rFonts w:ascii="Verdana" w:hAnsi="Verdana"/>
          <w:sz w:val="20"/>
          <w:szCs w:val="20"/>
        </w:rPr>
      </w:pPr>
    </w:p>
    <w:p w:rsidR="00DE60EE" w:rsidRPr="00DE60EE" w:rsidRDefault="00DE60EE" w:rsidP="00DE60EE">
      <w:pPr>
        <w:pStyle w:val="Recuodecorpodetexto2"/>
        <w:numPr>
          <w:ilvl w:val="0"/>
          <w:numId w:val="25"/>
        </w:numPr>
        <w:tabs>
          <w:tab w:val="left" w:pos="2268"/>
          <w:tab w:val="left" w:pos="5812"/>
        </w:tabs>
        <w:rPr>
          <w:rFonts w:ascii="Verdana" w:hAnsi="Verdana" w:cs="Times New Roman"/>
          <w:bCs/>
          <w:sz w:val="20"/>
          <w:szCs w:val="20"/>
        </w:rPr>
      </w:pPr>
      <w:r w:rsidRPr="00DE60EE">
        <w:rPr>
          <w:rFonts w:ascii="Verdana" w:hAnsi="Verdana" w:cs="Times New Roman"/>
          <w:bCs/>
          <w:sz w:val="20"/>
          <w:szCs w:val="20"/>
        </w:rPr>
        <w:t xml:space="preserve">02 07 Secretaria das Obras. Urbanismo, Infraestrutura e dos Serviços Públicos 26.782.0003.1048 Abertura, Pavimentação e/ou Recuperação de Vias </w:t>
      </w:r>
    </w:p>
    <w:p w:rsidR="00DE60EE" w:rsidRPr="00DE60EE" w:rsidRDefault="00DE60EE" w:rsidP="00DE60EE">
      <w:pPr>
        <w:pStyle w:val="Recuodecorpodetexto2"/>
        <w:numPr>
          <w:ilvl w:val="0"/>
          <w:numId w:val="25"/>
        </w:numPr>
        <w:tabs>
          <w:tab w:val="left" w:pos="2268"/>
          <w:tab w:val="left" w:pos="5812"/>
        </w:tabs>
        <w:rPr>
          <w:rFonts w:ascii="Verdana" w:hAnsi="Verdana" w:cs="Times New Roman"/>
          <w:bCs/>
          <w:sz w:val="20"/>
          <w:szCs w:val="20"/>
        </w:rPr>
      </w:pPr>
      <w:r w:rsidRPr="00DE60EE">
        <w:rPr>
          <w:rFonts w:ascii="Verdana" w:hAnsi="Verdana" w:cs="Times New Roman"/>
          <w:bCs/>
          <w:sz w:val="20"/>
          <w:szCs w:val="20"/>
        </w:rPr>
        <w:t xml:space="preserve">4490.51.00 Obras e Instalações </w:t>
      </w:r>
    </w:p>
    <w:p w:rsidR="00DE60EE" w:rsidRPr="00DE60EE" w:rsidRDefault="00DE60EE" w:rsidP="00DE60EE">
      <w:pPr>
        <w:pStyle w:val="Recuodecorpodetexto2"/>
        <w:numPr>
          <w:ilvl w:val="0"/>
          <w:numId w:val="25"/>
        </w:numPr>
        <w:tabs>
          <w:tab w:val="left" w:pos="2268"/>
          <w:tab w:val="left" w:pos="5812"/>
        </w:tabs>
        <w:rPr>
          <w:rFonts w:ascii="Verdana" w:hAnsi="Verdana" w:cs="Times New Roman"/>
          <w:bCs/>
          <w:sz w:val="20"/>
          <w:szCs w:val="20"/>
        </w:rPr>
      </w:pPr>
      <w:r w:rsidRPr="00DE60EE">
        <w:rPr>
          <w:rFonts w:ascii="Verdana" w:hAnsi="Verdana" w:cs="Times New Roman"/>
          <w:bCs/>
          <w:sz w:val="20"/>
          <w:szCs w:val="20"/>
        </w:rPr>
        <w:t xml:space="preserve">4490.51.03 Obras e/ou edificações para uso comum do povo </w:t>
      </w:r>
    </w:p>
    <w:p w:rsidR="00DE60EE" w:rsidRPr="00DE60EE" w:rsidRDefault="00DE60EE" w:rsidP="00DE60EE">
      <w:pPr>
        <w:pStyle w:val="Recuodecorpodetexto2"/>
        <w:numPr>
          <w:ilvl w:val="0"/>
          <w:numId w:val="25"/>
        </w:numPr>
        <w:tabs>
          <w:tab w:val="left" w:pos="2268"/>
          <w:tab w:val="left" w:pos="5812"/>
        </w:tabs>
        <w:rPr>
          <w:rFonts w:ascii="Verdana" w:hAnsi="Verdana" w:cs="Times New Roman"/>
          <w:bCs/>
          <w:sz w:val="20"/>
          <w:szCs w:val="20"/>
        </w:rPr>
      </w:pPr>
      <w:r w:rsidRPr="00DE60EE">
        <w:rPr>
          <w:rFonts w:ascii="Verdana" w:hAnsi="Verdana" w:cs="Times New Roman"/>
          <w:bCs/>
          <w:sz w:val="20"/>
          <w:szCs w:val="20"/>
        </w:rPr>
        <w:t xml:space="preserve">Fonte 1.001 </w:t>
      </w:r>
    </w:p>
    <w:p w:rsidR="00A159FB" w:rsidRPr="00DE60EE" w:rsidRDefault="00DE60EE" w:rsidP="00DE60EE">
      <w:pPr>
        <w:pStyle w:val="Recuodecorpodetexto2"/>
        <w:numPr>
          <w:ilvl w:val="0"/>
          <w:numId w:val="25"/>
        </w:numPr>
        <w:tabs>
          <w:tab w:val="left" w:pos="2268"/>
          <w:tab w:val="left" w:pos="5812"/>
        </w:tabs>
        <w:rPr>
          <w:rFonts w:ascii="Verdana" w:hAnsi="Verdana" w:cs="Times New Roman"/>
          <w:bCs/>
          <w:sz w:val="20"/>
          <w:szCs w:val="20"/>
        </w:rPr>
      </w:pPr>
      <w:r w:rsidRPr="00DE60EE">
        <w:rPr>
          <w:rFonts w:ascii="Verdana" w:hAnsi="Verdana" w:cs="Times New Roman"/>
          <w:bCs/>
          <w:sz w:val="20"/>
          <w:szCs w:val="20"/>
        </w:rPr>
        <w:t>Fonte 1.510</w:t>
      </w:r>
    </w:p>
    <w:p w:rsidR="00DE60EE" w:rsidRDefault="00DE60EE" w:rsidP="00DE60EE">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SEXTA </w:t>
      </w:r>
      <w:r>
        <w:rPr>
          <w:rFonts w:ascii="Verdana" w:hAnsi="Verdana"/>
          <w:b/>
          <w:sz w:val="20"/>
          <w:szCs w:val="20"/>
          <w:u w:val="single"/>
        </w:rPr>
        <w:t>–DA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 da Lei nº. 8.666/93</w:t>
      </w:r>
      <w:r w:rsidRPr="00CC0967">
        <w:rPr>
          <w:rFonts w:ascii="Verdana" w:hAnsi="Verdana"/>
          <w:sz w:val="20"/>
        </w:rPr>
        <w:t xml:space="preserve">, será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sidRPr="00662945">
        <w:rPr>
          <w:rFonts w:ascii="Verdana" w:hAnsi="Verdana"/>
          <w:bCs/>
        </w:rPr>
        <w:t>A</w:t>
      </w:r>
      <w:r w:rsidRPr="00702E6E">
        <w:rPr>
          <w:rFonts w:ascii="Verdana" w:hAnsi="Verdana"/>
        </w:rPr>
        <w:t>ceitar</w:t>
      </w:r>
      <w:r>
        <w:rPr>
          <w:rFonts w:ascii="Verdana" w:hAnsi="Verdana"/>
        </w:rPr>
        <w:t>,</w:t>
      </w:r>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 sejam</w:t>
      </w:r>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r>
        <w:rPr>
          <w:rFonts w:ascii="Verdana" w:hAnsi="Verdana"/>
          <w:sz w:val="20"/>
        </w:rPr>
        <w:t>à</w:t>
      </w:r>
      <w:r>
        <w:rPr>
          <w:rFonts w:ascii="Verdana" w:hAnsi="Verdana"/>
          <w:color w:val="000000"/>
          <w:sz w:val="20"/>
        </w:rPr>
        <w:t>Prefeitura</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r w:rsidRPr="007B1B6B">
        <w:rPr>
          <w:rFonts w:ascii="Verdana" w:hAnsi="Verdana"/>
          <w:b/>
          <w:sz w:val="20"/>
          <w:szCs w:val="20"/>
          <w:u w:val="single"/>
        </w:rPr>
        <w:t>PENALIDADES(Art.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atraso</w:t>
      </w:r>
      <w:r>
        <w:rPr>
          <w:rFonts w:ascii="Verdana" w:hAnsi="Verdana"/>
          <w:sz w:val="20"/>
          <w:szCs w:val="20"/>
        </w:rPr>
        <w:t>,</w:t>
      </w:r>
      <w:r w:rsidRPr="009F061E">
        <w:rPr>
          <w:rFonts w:ascii="Verdana" w:hAnsi="Verdana"/>
          <w:sz w:val="20"/>
        </w:rPr>
        <w:t>e</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sendo restituída na hipótese de ocorrer a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No caso de ficar comprovada a existência de irregularidades ou ocorrer inadimplemento contratual que possa ser responsabilizada a Contratada</w:t>
      </w:r>
      <w:r>
        <w:rPr>
          <w:rFonts w:ascii="Verdana" w:hAnsi="Verdana"/>
          <w:sz w:val="20"/>
        </w:rPr>
        <w:t>,</w:t>
      </w:r>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nos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constam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não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nas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nos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supletivamente,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57EF2" w:rsidP="006B6529">
      <w:pPr>
        <w:pStyle w:val="corpo"/>
        <w:spacing w:before="0" w:beforeAutospacing="0" w:after="0" w:afterAutospacing="0"/>
        <w:ind w:left="1134"/>
        <w:jc w:val="both"/>
        <w:rPr>
          <w:rFonts w:ascii="Verdana" w:hAnsi="Verdana"/>
          <w:sz w:val="20"/>
          <w:szCs w:val="20"/>
        </w:rPr>
      </w:pPr>
      <w:r w:rsidRPr="00A57EF2">
        <w:rPr>
          <w:rFonts w:ascii="Verdana" w:hAnsi="Verdana"/>
          <w:sz w:val="20"/>
          <w:szCs w:val="20"/>
        </w:rPr>
        <w:t>Na forma do que dispõe o artigo 67 da Lei nº. 8.666/93 ficará designado servidor nomeado em portaria específica, apensa a este instrumento contratual, para acompanhar e fiscalizar a execução do presente Contrato</w:t>
      </w:r>
      <w:r w:rsidR="00A159FB" w:rsidRPr="001576FC">
        <w:rPr>
          <w:rFonts w:ascii="Verdana" w:hAnsi="Verdana"/>
          <w:sz w:val="20"/>
          <w:szCs w:val="20"/>
        </w:rPr>
        <w:t>.</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Pr="00E678DD">
        <w:rPr>
          <w:rFonts w:ascii="Verdana" w:hAnsi="Verdana"/>
          <w:sz w:val="20"/>
        </w:rPr>
        <w:t>contratua</w:t>
      </w:r>
      <w:r>
        <w:rPr>
          <w:rFonts w:ascii="Verdana" w:hAnsi="Verdana"/>
          <w:sz w:val="20"/>
        </w:rPr>
        <w:t>is</w:t>
      </w:r>
      <w:r w:rsidRPr="00E678DD">
        <w:rPr>
          <w:rFonts w:ascii="Verdana" w:hAnsi="Verdana"/>
          <w:sz w:val="20"/>
        </w:rPr>
        <w:t>, observado o</w:t>
      </w:r>
      <w:r>
        <w:rPr>
          <w:rFonts w:ascii="Verdana" w:hAnsi="Verdana"/>
          <w:sz w:val="20"/>
        </w:rPr>
        <w:t>dispostono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de40% (quarenta por cento)</w:t>
      </w:r>
      <w:r w:rsidRPr="00F27F02">
        <w:rPr>
          <w:rFonts w:ascii="Verdana" w:hAnsi="Verdana"/>
          <w:color w:val="000000"/>
        </w:rPr>
        <w:t xml:space="preserve"> do valorcontratado.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Para a execução deste Contrato</w:t>
      </w:r>
      <w:r>
        <w:rPr>
          <w:rFonts w:ascii="Verdana" w:hAnsi="Verdana"/>
          <w:color w:val="000000"/>
        </w:rPr>
        <w:t>,</w:t>
      </w:r>
      <w:r w:rsidR="00016B81">
        <w:rPr>
          <w:rFonts w:ascii="Verdana" w:hAnsi="Verdana"/>
          <w:color w:val="000000"/>
        </w:rPr>
        <w:t xml:space="preserve"> </w:t>
      </w:r>
      <w:r>
        <w:rPr>
          <w:rFonts w:ascii="Verdana" w:hAnsi="Verdana"/>
          <w:color w:val="000000"/>
        </w:rPr>
        <w:t>a</w:t>
      </w:r>
      <w:r w:rsidR="00016B81">
        <w:rPr>
          <w:rFonts w:ascii="Verdana" w:hAnsi="Verdana"/>
          <w:color w:val="000000"/>
        </w:rPr>
        <w:t xml:space="preserve"> </w:t>
      </w:r>
      <w:r>
        <w:rPr>
          <w:rFonts w:ascii="Verdana" w:hAnsi="Verdana"/>
          <w:color w:val="000000"/>
        </w:rPr>
        <w:t>Prefeitura</w:t>
      </w:r>
      <w:r w:rsidR="00016B81">
        <w:rPr>
          <w:rFonts w:ascii="Verdana" w:hAnsi="Verdana"/>
          <w:color w:val="000000"/>
        </w:rPr>
        <w:t xml:space="preserve"> </w:t>
      </w:r>
      <w:r>
        <w:rPr>
          <w:rFonts w:ascii="Verdana" w:hAnsi="Verdana"/>
          <w:color w:val="000000"/>
        </w:rPr>
        <w:t>poderá</w:t>
      </w:r>
      <w:r w:rsidR="00016B81">
        <w:rPr>
          <w:rFonts w:ascii="Verdana" w:hAnsi="Verdana"/>
          <w:color w:val="000000"/>
        </w:rPr>
        <w:t xml:space="preserve"> </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w:t>
      </w:r>
      <w:r w:rsidR="006A00BA">
        <w:rPr>
          <w:rFonts w:ascii="Verdana" w:hAnsi="Verdana"/>
          <w:color w:val="000000"/>
        </w:rPr>
        <w:t xml:space="preserve"> </w:t>
      </w:r>
      <w:r>
        <w:rPr>
          <w:rFonts w:ascii="Verdana" w:hAnsi="Verdana"/>
          <w:color w:val="000000"/>
        </w:rPr>
        <w:t>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Quando as decisões e as providências ultrapassarem a competência prevista no ato de designação, deverá o Gestor de Contrato d</w:t>
      </w:r>
      <w:r>
        <w:rPr>
          <w:rFonts w:ascii="Verdana" w:hAnsi="Verdana"/>
          <w:color w:val="000000"/>
        </w:rPr>
        <w:t>aPrefeitura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00A57EF2">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281906" w:rsidRPr="001576FC" w:rsidRDefault="00281906" w:rsidP="006B6529">
      <w:pPr>
        <w:pStyle w:val="corpo"/>
        <w:spacing w:before="0" w:beforeAutospacing="0" w:after="0" w:afterAutospacing="0"/>
        <w:ind w:left="1134"/>
        <w:jc w:val="both"/>
        <w:rPr>
          <w:rFonts w:ascii="Verdana" w:hAnsi="Verdana"/>
          <w:sz w:val="20"/>
          <w:szCs w:val="20"/>
        </w:rPr>
      </w:pPr>
    </w:p>
    <w:p w:rsidR="00A159FB" w:rsidRDefault="00A159FB" w:rsidP="006B6529">
      <w:pPr>
        <w:pStyle w:val="corpo"/>
        <w:spacing w:before="0" w:beforeAutospacing="0" w:after="0" w:afterAutospacing="0"/>
        <w:ind w:left="1134"/>
        <w:jc w:val="both"/>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580924" w:rsidRPr="00411D74">
        <w:rPr>
          <w:rFonts w:ascii="Verdana" w:hAnsi="Verdana"/>
          <w:sz w:val="20"/>
          <w:szCs w:val="20"/>
        </w:rPr>
        <w:t>20</w:t>
      </w:r>
      <w:r w:rsidR="00411D74" w:rsidRPr="00411D74">
        <w:rPr>
          <w:rFonts w:ascii="Verdana" w:hAnsi="Verdana"/>
          <w:sz w:val="20"/>
          <w:szCs w:val="20"/>
        </w:rPr>
        <w:t>1</w:t>
      </w:r>
      <w:r w:rsidR="00A57EF2">
        <w:rPr>
          <w:rFonts w:ascii="Verdana" w:hAnsi="Verdana"/>
          <w:sz w:val="20"/>
          <w:szCs w:val="20"/>
        </w:rPr>
        <w:t>9</w:t>
      </w:r>
      <w:r w:rsidRPr="00411D74">
        <w:rPr>
          <w:rFonts w:ascii="Verdana" w:hAnsi="Verdana"/>
          <w:sz w:val="20"/>
          <w:szCs w:val="20"/>
        </w:rPr>
        <w:t>.</w:t>
      </w:r>
    </w:p>
    <w:p w:rsidR="00281906" w:rsidRDefault="00281906" w:rsidP="006B6529">
      <w:pPr>
        <w:pStyle w:val="corpo"/>
        <w:spacing w:before="0" w:beforeAutospacing="0" w:after="0" w:afterAutospacing="0"/>
        <w:ind w:left="1134"/>
        <w:jc w:val="both"/>
        <w:rPr>
          <w:rFonts w:ascii="Verdana" w:hAnsi="Verdana"/>
          <w:sz w:val="20"/>
          <w:szCs w:val="20"/>
        </w:rPr>
      </w:pPr>
    </w:p>
    <w:p w:rsidR="00342B37" w:rsidRPr="007917AB" w:rsidRDefault="00342B37" w:rsidP="006B6529">
      <w:pPr>
        <w:pStyle w:val="corpo"/>
        <w:spacing w:before="0" w:beforeAutospacing="0" w:after="0" w:afterAutospacing="0"/>
        <w:ind w:left="1134"/>
        <w:jc w:val="both"/>
        <w:rPr>
          <w:rFonts w:ascii="Verdana" w:hAnsi="Verdana"/>
          <w:sz w:val="2"/>
          <w:szCs w:val="20"/>
        </w:rPr>
      </w:pPr>
    </w:p>
    <w:p w:rsidR="00A159FB" w:rsidRPr="001576FC" w:rsidRDefault="00A159FB" w:rsidP="00BD7301">
      <w:pPr>
        <w:pStyle w:val="Recuodecorpodetexto2"/>
        <w:tabs>
          <w:tab w:val="left" w:pos="2268"/>
          <w:tab w:val="left" w:pos="5812"/>
        </w:tabs>
        <w:ind w:left="1134"/>
        <w:jc w:val="center"/>
        <w:rPr>
          <w:rFonts w:ascii="Verdana" w:hAnsi="Verdana"/>
          <w:bCs/>
          <w:i/>
          <w:iCs/>
          <w:sz w:val="20"/>
          <w:szCs w:val="20"/>
        </w:rPr>
      </w:pPr>
      <w:r>
        <w:rPr>
          <w:rFonts w:ascii="Verdana" w:hAnsi="Verdana"/>
          <w:bCs/>
          <w:i/>
          <w:iCs/>
          <w:sz w:val="20"/>
          <w:szCs w:val="20"/>
        </w:rPr>
        <w:t>__________________________            _______________________</w:t>
      </w:r>
    </w:p>
    <w:p w:rsidR="00A159FB" w:rsidRDefault="00A57EF2" w:rsidP="00A57EF2">
      <w:pPr>
        <w:pStyle w:val="corpo"/>
        <w:spacing w:before="0" w:beforeAutospacing="0" w:after="0" w:afterAutospacing="0"/>
        <w:ind w:left="1134"/>
        <w:rPr>
          <w:rFonts w:ascii="Verdana" w:hAnsi="Verdana"/>
          <w:sz w:val="20"/>
          <w:szCs w:val="20"/>
        </w:rPr>
      </w:pPr>
      <w:r>
        <w:rPr>
          <w:rFonts w:ascii="Verdana" w:hAnsi="Verdana"/>
          <w:sz w:val="20"/>
          <w:szCs w:val="20"/>
        </w:rPr>
        <w:t xml:space="preserve">                               </w:t>
      </w:r>
      <w:r w:rsidR="00A159FB" w:rsidRPr="004E1EDC">
        <w:rPr>
          <w:rFonts w:ascii="Verdana" w:hAnsi="Verdana"/>
          <w:sz w:val="20"/>
          <w:szCs w:val="20"/>
        </w:rPr>
        <w:t>CONTRATANTE</w:t>
      </w:r>
      <w:r>
        <w:rPr>
          <w:rFonts w:ascii="Verdana" w:hAnsi="Verdana"/>
          <w:sz w:val="20"/>
          <w:szCs w:val="20"/>
        </w:rPr>
        <w:t xml:space="preserve">                                      </w:t>
      </w:r>
      <w:r w:rsidR="00A159FB" w:rsidRPr="004E1EDC">
        <w:rPr>
          <w:rFonts w:ascii="Verdana" w:hAnsi="Verdana"/>
          <w:sz w:val="20"/>
          <w:szCs w:val="20"/>
        </w:rPr>
        <w:t>CONTRATADA</w:t>
      </w: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D4135D">
      <w:headerReference w:type="default" r:id="rId9"/>
      <w:footerReference w:type="even" r:id="rId10"/>
      <w:footerReference w:type="default" r:id="rId11"/>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BA" w:rsidRDefault="006A00BA">
      <w:r>
        <w:separator/>
      </w:r>
    </w:p>
  </w:endnote>
  <w:endnote w:type="continuationSeparator" w:id="0">
    <w:p w:rsidR="006A00BA" w:rsidRDefault="006A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BA" w:rsidRDefault="006A00BA"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00BA" w:rsidRDefault="006A00BA" w:rsidP="0071108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50407"/>
      <w:docPartObj>
        <w:docPartGallery w:val="Page Numbers (Bottom of Page)"/>
        <w:docPartUnique/>
      </w:docPartObj>
    </w:sdtPr>
    <w:sdtEndPr/>
    <w:sdtContent>
      <w:p w:rsidR="006A00BA" w:rsidRDefault="006A00BA">
        <w:pPr>
          <w:pStyle w:val="Rodap"/>
          <w:jc w:val="right"/>
        </w:pPr>
      </w:p>
      <w:p w:rsidR="006A00BA" w:rsidRDefault="006A00BA"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13.104.740/0001-10</w:t>
        </w:r>
      </w:p>
      <w:p w:rsidR="006A00BA" w:rsidRDefault="006A00BA">
        <w:pPr>
          <w:pStyle w:val="Rodap"/>
          <w:jc w:val="right"/>
        </w:pPr>
        <w:r>
          <w:fldChar w:fldCharType="begin"/>
        </w:r>
        <w:r>
          <w:instrText>PAGE   \* MERGEFORMAT</w:instrText>
        </w:r>
        <w:r>
          <w:fldChar w:fldCharType="separate"/>
        </w:r>
        <w:r w:rsidR="00FA2AF9">
          <w:rPr>
            <w:noProof/>
          </w:rPr>
          <w:t>3</w:t>
        </w:r>
        <w:r>
          <w:rPr>
            <w:noProof/>
          </w:rPr>
          <w:fldChar w:fldCharType="end"/>
        </w:r>
      </w:p>
    </w:sdtContent>
  </w:sdt>
  <w:p w:rsidR="006A00BA" w:rsidRDefault="006A00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BA" w:rsidRDefault="006A00BA">
      <w:r>
        <w:separator/>
      </w:r>
    </w:p>
  </w:footnote>
  <w:footnote w:type="continuationSeparator" w:id="0">
    <w:p w:rsidR="006A00BA" w:rsidRDefault="006A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BA" w:rsidRDefault="006A00BA"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67.25pt" fillcolor="window">
          <v:imagedata r:id="rId1" o:title=""/>
        </v:shape>
        <o:OLEObject Type="Embed" ProgID="Word.Picture.8" ShapeID="_x0000_i1025" DrawAspect="Content" ObjectID="_1612945653" r:id="rId2"/>
      </w:object>
    </w:r>
  </w:p>
  <w:p w:rsidR="006A00BA" w:rsidRPr="00D4135D" w:rsidRDefault="006A00BA" w:rsidP="00D4135D">
    <w:pPr>
      <w:jc w:val="center"/>
      <w:rPr>
        <w:rFonts w:ascii="Trebuchet MS" w:hAnsi="Trebuchet MS"/>
        <w:b/>
      </w:rPr>
    </w:pPr>
    <w:r w:rsidRPr="00D4135D">
      <w:rPr>
        <w:rFonts w:ascii="Trebuchet MS" w:hAnsi="Trebuchet MS"/>
        <w:b/>
      </w:rPr>
      <w:t>ESTADO DE SERGIPE</w:t>
    </w:r>
  </w:p>
  <w:p w:rsidR="006A00BA" w:rsidRPr="00D4135D" w:rsidRDefault="006A00BA"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36C"/>
    <w:multiLevelType w:val="hybridMultilevel"/>
    <w:tmpl w:val="8510337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09A61E1"/>
    <w:multiLevelType w:val="hybridMultilevel"/>
    <w:tmpl w:val="7520B0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5624A"/>
    <w:multiLevelType w:val="hybridMultilevel"/>
    <w:tmpl w:val="0E9A6C8C"/>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11" w15:restartNumberingAfterBreak="0">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9" w15:restartNumberingAfterBreak="0">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85874"/>
    <w:multiLevelType w:val="hybridMultilevel"/>
    <w:tmpl w:val="5E3EF8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D">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1"/>
  </w:num>
  <w:num w:numId="4">
    <w:abstractNumId w:val="22"/>
  </w:num>
  <w:num w:numId="5">
    <w:abstractNumId w:val="19"/>
  </w:num>
  <w:num w:numId="6">
    <w:abstractNumId w:val="17"/>
  </w:num>
  <w:num w:numId="7">
    <w:abstractNumId w:val="20"/>
  </w:num>
  <w:num w:numId="8">
    <w:abstractNumId w:val="4"/>
  </w:num>
  <w:num w:numId="9">
    <w:abstractNumId w:val="5"/>
  </w:num>
  <w:num w:numId="10">
    <w:abstractNumId w:val="11"/>
  </w:num>
  <w:num w:numId="11">
    <w:abstractNumId w:val="14"/>
  </w:num>
  <w:num w:numId="12">
    <w:abstractNumId w:val="15"/>
  </w:num>
  <w:num w:numId="13">
    <w:abstractNumId w:val="2"/>
  </w:num>
  <w:num w:numId="14">
    <w:abstractNumId w:val="1"/>
  </w:num>
  <w:num w:numId="15">
    <w:abstractNumId w:val="8"/>
  </w:num>
  <w:num w:numId="16">
    <w:abstractNumId w:val="16"/>
  </w:num>
  <w:num w:numId="17">
    <w:abstractNumId w:val="18"/>
  </w:num>
  <w:num w:numId="18">
    <w:abstractNumId w:val="6"/>
  </w:num>
  <w:num w:numId="19">
    <w:abstractNumId w:val="12"/>
  </w:num>
  <w:num w:numId="20">
    <w:abstractNumId w:val="10"/>
  </w:num>
  <w:num w:numId="21">
    <w:abstractNumId w:val="13"/>
  </w:num>
  <w:num w:numId="22">
    <w:abstractNumId w:val="3"/>
  </w:num>
  <w:num w:numId="23">
    <w:abstractNumId w:val="23"/>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XnNoQL8di8dDpMC4MQ8uT7oABcxYtjrmRDn45u2JuLHKA4TzO/6yoTNJYwlEFc7nUvZrq8qbZETmFcmImB/xQ==" w:salt="vTSYmrUNZyJyT6Hq9wL5bA=="/>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327"/>
    <w:rsid w:val="00005198"/>
    <w:rsid w:val="00010092"/>
    <w:rsid w:val="000147B1"/>
    <w:rsid w:val="00016B81"/>
    <w:rsid w:val="0002249E"/>
    <w:rsid w:val="00032849"/>
    <w:rsid w:val="00032CE4"/>
    <w:rsid w:val="00041293"/>
    <w:rsid w:val="00043D60"/>
    <w:rsid w:val="00051445"/>
    <w:rsid w:val="0006065E"/>
    <w:rsid w:val="0006133A"/>
    <w:rsid w:val="00061E56"/>
    <w:rsid w:val="000626AB"/>
    <w:rsid w:val="00062EF3"/>
    <w:rsid w:val="000631DA"/>
    <w:rsid w:val="00063671"/>
    <w:rsid w:val="00063C2D"/>
    <w:rsid w:val="00064C31"/>
    <w:rsid w:val="000662D0"/>
    <w:rsid w:val="00067A23"/>
    <w:rsid w:val="000860C9"/>
    <w:rsid w:val="0008631D"/>
    <w:rsid w:val="000916B1"/>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68EF"/>
    <w:rsid w:val="00187BF3"/>
    <w:rsid w:val="0019515B"/>
    <w:rsid w:val="00196525"/>
    <w:rsid w:val="00196E5C"/>
    <w:rsid w:val="001A3954"/>
    <w:rsid w:val="001A7E73"/>
    <w:rsid w:val="001B3AB4"/>
    <w:rsid w:val="001B4C33"/>
    <w:rsid w:val="001C398C"/>
    <w:rsid w:val="001C694B"/>
    <w:rsid w:val="001C7B32"/>
    <w:rsid w:val="001D0E4B"/>
    <w:rsid w:val="001D34A2"/>
    <w:rsid w:val="001D74DF"/>
    <w:rsid w:val="001F5255"/>
    <w:rsid w:val="001F7BC5"/>
    <w:rsid w:val="0021104A"/>
    <w:rsid w:val="002129AB"/>
    <w:rsid w:val="00212E88"/>
    <w:rsid w:val="002161E5"/>
    <w:rsid w:val="00216580"/>
    <w:rsid w:val="00221926"/>
    <w:rsid w:val="0022195D"/>
    <w:rsid w:val="00226B9E"/>
    <w:rsid w:val="0023266A"/>
    <w:rsid w:val="00233763"/>
    <w:rsid w:val="00240736"/>
    <w:rsid w:val="0024292C"/>
    <w:rsid w:val="002478F3"/>
    <w:rsid w:val="002501D1"/>
    <w:rsid w:val="0026573E"/>
    <w:rsid w:val="00281000"/>
    <w:rsid w:val="0028110A"/>
    <w:rsid w:val="00281906"/>
    <w:rsid w:val="002935BF"/>
    <w:rsid w:val="00297220"/>
    <w:rsid w:val="002A094D"/>
    <w:rsid w:val="002C2196"/>
    <w:rsid w:val="002C4A61"/>
    <w:rsid w:val="002C4F07"/>
    <w:rsid w:val="002C5E66"/>
    <w:rsid w:val="002C7099"/>
    <w:rsid w:val="002C7A6E"/>
    <w:rsid w:val="002D1A8C"/>
    <w:rsid w:val="002D2AD2"/>
    <w:rsid w:val="002D2ED2"/>
    <w:rsid w:val="002D53A3"/>
    <w:rsid w:val="002D7DC7"/>
    <w:rsid w:val="002E2EA5"/>
    <w:rsid w:val="002E6F84"/>
    <w:rsid w:val="002F1A19"/>
    <w:rsid w:val="0033215B"/>
    <w:rsid w:val="00342B37"/>
    <w:rsid w:val="003478F5"/>
    <w:rsid w:val="003500DD"/>
    <w:rsid w:val="00352A66"/>
    <w:rsid w:val="0035766D"/>
    <w:rsid w:val="00364968"/>
    <w:rsid w:val="003663A8"/>
    <w:rsid w:val="00372CC9"/>
    <w:rsid w:val="00373E2D"/>
    <w:rsid w:val="00373E3A"/>
    <w:rsid w:val="00375D22"/>
    <w:rsid w:val="00380122"/>
    <w:rsid w:val="00381100"/>
    <w:rsid w:val="00386FC9"/>
    <w:rsid w:val="003957F6"/>
    <w:rsid w:val="003960DC"/>
    <w:rsid w:val="003969AC"/>
    <w:rsid w:val="003A13B5"/>
    <w:rsid w:val="003A2C1C"/>
    <w:rsid w:val="003A3C00"/>
    <w:rsid w:val="003B48FB"/>
    <w:rsid w:val="003C1D87"/>
    <w:rsid w:val="003C2E29"/>
    <w:rsid w:val="003D38AF"/>
    <w:rsid w:val="003D4C2D"/>
    <w:rsid w:val="003D79F7"/>
    <w:rsid w:val="003F2DD3"/>
    <w:rsid w:val="0040225F"/>
    <w:rsid w:val="004029AE"/>
    <w:rsid w:val="004064E2"/>
    <w:rsid w:val="00411D74"/>
    <w:rsid w:val="00414498"/>
    <w:rsid w:val="004203E5"/>
    <w:rsid w:val="00422C73"/>
    <w:rsid w:val="004233A6"/>
    <w:rsid w:val="00430F09"/>
    <w:rsid w:val="00437D56"/>
    <w:rsid w:val="00452B21"/>
    <w:rsid w:val="0045765B"/>
    <w:rsid w:val="00463405"/>
    <w:rsid w:val="00470C9C"/>
    <w:rsid w:val="004738C5"/>
    <w:rsid w:val="004767C4"/>
    <w:rsid w:val="004975AD"/>
    <w:rsid w:val="004A5B43"/>
    <w:rsid w:val="004A5D30"/>
    <w:rsid w:val="004B0C52"/>
    <w:rsid w:val="004B146A"/>
    <w:rsid w:val="004B3517"/>
    <w:rsid w:val="004C2CA9"/>
    <w:rsid w:val="004C3447"/>
    <w:rsid w:val="004C34B3"/>
    <w:rsid w:val="004C38FB"/>
    <w:rsid w:val="004D40A1"/>
    <w:rsid w:val="004D6810"/>
    <w:rsid w:val="004E209D"/>
    <w:rsid w:val="004F4FB7"/>
    <w:rsid w:val="004F5F8B"/>
    <w:rsid w:val="00503CDF"/>
    <w:rsid w:val="00504236"/>
    <w:rsid w:val="0050590B"/>
    <w:rsid w:val="00506DD9"/>
    <w:rsid w:val="005077B1"/>
    <w:rsid w:val="005078C3"/>
    <w:rsid w:val="00510383"/>
    <w:rsid w:val="00516076"/>
    <w:rsid w:val="00527028"/>
    <w:rsid w:val="00535BB0"/>
    <w:rsid w:val="0054350A"/>
    <w:rsid w:val="00553457"/>
    <w:rsid w:val="0055732D"/>
    <w:rsid w:val="0056064B"/>
    <w:rsid w:val="00572288"/>
    <w:rsid w:val="00580924"/>
    <w:rsid w:val="005916BB"/>
    <w:rsid w:val="00591CDD"/>
    <w:rsid w:val="00593A96"/>
    <w:rsid w:val="0059632E"/>
    <w:rsid w:val="005A470E"/>
    <w:rsid w:val="005A7E1E"/>
    <w:rsid w:val="005B13B3"/>
    <w:rsid w:val="005C07ED"/>
    <w:rsid w:val="005E2268"/>
    <w:rsid w:val="005E73B7"/>
    <w:rsid w:val="005F3538"/>
    <w:rsid w:val="00602107"/>
    <w:rsid w:val="006044BD"/>
    <w:rsid w:val="00605E13"/>
    <w:rsid w:val="00607C13"/>
    <w:rsid w:val="00612214"/>
    <w:rsid w:val="0061299E"/>
    <w:rsid w:val="006134B8"/>
    <w:rsid w:val="006153B7"/>
    <w:rsid w:val="006171E6"/>
    <w:rsid w:val="00621DCA"/>
    <w:rsid w:val="00624E63"/>
    <w:rsid w:val="006309F4"/>
    <w:rsid w:val="00633054"/>
    <w:rsid w:val="00635F08"/>
    <w:rsid w:val="00636B84"/>
    <w:rsid w:val="00642E52"/>
    <w:rsid w:val="00650C7F"/>
    <w:rsid w:val="0065408A"/>
    <w:rsid w:val="00655D6E"/>
    <w:rsid w:val="00672518"/>
    <w:rsid w:val="00673404"/>
    <w:rsid w:val="00677262"/>
    <w:rsid w:val="0068238F"/>
    <w:rsid w:val="006911CD"/>
    <w:rsid w:val="00692B5B"/>
    <w:rsid w:val="006A00BA"/>
    <w:rsid w:val="006A0471"/>
    <w:rsid w:val="006A38A7"/>
    <w:rsid w:val="006A4C4C"/>
    <w:rsid w:val="006B363E"/>
    <w:rsid w:val="006B3D8E"/>
    <w:rsid w:val="006B43AF"/>
    <w:rsid w:val="006B6529"/>
    <w:rsid w:val="006B717E"/>
    <w:rsid w:val="006C16C9"/>
    <w:rsid w:val="006D21C1"/>
    <w:rsid w:val="006D2604"/>
    <w:rsid w:val="006D263D"/>
    <w:rsid w:val="006D516F"/>
    <w:rsid w:val="006D5F4A"/>
    <w:rsid w:val="006D6D0A"/>
    <w:rsid w:val="006E4358"/>
    <w:rsid w:val="006E6964"/>
    <w:rsid w:val="006E772A"/>
    <w:rsid w:val="006F4F27"/>
    <w:rsid w:val="006F5059"/>
    <w:rsid w:val="0071108C"/>
    <w:rsid w:val="007129AC"/>
    <w:rsid w:val="00717C4B"/>
    <w:rsid w:val="00721515"/>
    <w:rsid w:val="00731F90"/>
    <w:rsid w:val="00735C0E"/>
    <w:rsid w:val="00746503"/>
    <w:rsid w:val="00754908"/>
    <w:rsid w:val="00754D81"/>
    <w:rsid w:val="00757E18"/>
    <w:rsid w:val="0076663E"/>
    <w:rsid w:val="00771670"/>
    <w:rsid w:val="00771A28"/>
    <w:rsid w:val="00773D35"/>
    <w:rsid w:val="00780C2D"/>
    <w:rsid w:val="00781711"/>
    <w:rsid w:val="007824C3"/>
    <w:rsid w:val="007917AB"/>
    <w:rsid w:val="007A07B1"/>
    <w:rsid w:val="007A3865"/>
    <w:rsid w:val="007A7E9F"/>
    <w:rsid w:val="007B4182"/>
    <w:rsid w:val="007B5D3E"/>
    <w:rsid w:val="007B7430"/>
    <w:rsid w:val="007C32BE"/>
    <w:rsid w:val="007C7F8F"/>
    <w:rsid w:val="007D313A"/>
    <w:rsid w:val="007E7CE7"/>
    <w:rsid w:val="007F5C81"/>
    <w:rsid w:val="0081016E"/>
    <w:rsid w:val="00815EF9"/>
    <w:rsid w:val="0081778B"/>
    <w:rsid w:val="0082518E"/>
    <w:rsid w:val="008273E1"/>
    <w:rsid w:val="00830423"/>
    <w:rsid w:val="008318CD"/>
    <w:rsid w:val="008318EC"/>
    <w:rsid w:val="00833FEA"/>
    <w:rsid w:val="008340EA"/>
    <w:rsid w:val="00834AC4"/>
    <w:rsid w:val="00836E57"/>
    <w:rsid w:val="008524A7"/>
    <w:rsid w:val="0085627C"/>
    <w:rsid w:val="0085783F"/>
    <w:rsid w:val="00862D36"/>
    <w:rsid w:val="00864BB3"/>
    <w:rsid w:val="00866993"/>
    <w:rsid w:val="008669F9"/>
    <w:rsid w:val="008716E6"/>
    <w:rsid w:val="00882876"/>
    <w:rsid w:val="00882CA9"/>
    <w:rsid w:val="00884339"/>
    <w:rsid w:val="00890359"/>
    <w:rsid w:val="00890FB5"/>
    <w:rsid w:val="008922D7"/>
    <w:rsid w:val="008A3408"/>
    <w:rsid w:val="008B2607"/>
    <w:rsid w:val="008C1090"/>
    <w:rsid w:val="008D4724"/>
    <w:rsid w:val="008F1B30"/>
    <w:rsid w:val="008F6D18"/>
    <w:rsid w:val="00904A23"/>
    <w:rsid w:val="009112A5"/>
    <w:rsid w:val="00912ABB"/>
    <w:rsid w:val="00915B24"/>
    <w:rsid w:val="00921060"/>
    <w:rsid w:val="00921C32"/>
    <w:rsid w:val="0092235C"/>
    <w:rsid w:val="00922E2A"/>
    <w:rsid w:val="0093201C"/>
    <w:rsid w:val="009357AC"/>
    <w:rsid w:val="00937430"/>
    <w:rsid w:val="0094067F"/>
    <w:rsid w:val="00944435"/>
    <w:rsid w:val="00946CF4"/>
    <w:rsid w:val="00951C22"/>
    <w:rsid w:val="00985ADC"/>
    <w:rsid w:val="00986D1F"/>
    <w:rsid w:val="00986D94"/>
    <w:rsid w:val="00993882"/>
    <w:rsid w:val="00995327"/>
    <w:rsid w:val="009A47BD"/>
    <w:rsid w:val="009A5B4A"/>
    <w:rsid w:val="009B26FA"/>
    <w:rsid w:val="009D62A2"/>
    <w:rsid w:val="009E5BB0"/>
    <w:rsid w:val="009E618C"/>
    <w:rsid w:val="009F2E8D"/>
    <w:rsid w:val="009F6ABC"/>
    <w:rsid w:val="00A024CC"/>
    <w:rsid w:val="00A13AAB"/>
    <w:rsid w:val="00A159FB"/>
    <w:rsid w:val="00A2225B"/>
    <w:rsid w:val="00A227EE"/>
    <w:rsid w:val="00A27CBD"/>
    <w:rsid w:val="00A36D2B"/>
    <w:rsid w:val="00A37BDE"/>
    <w:rsid w:val="00A43B8E"/>
    <w:rsid w:val="00A454A3"/>
    <w:rsid w:val="00A47350"/>
    <w:rsid w:val="00A52FEF"/>
    <w:rsid w:val="00A57EF2"/>
    <w:rsid w:val="00A62EBE"/>
    <w:rsid w:val="00A7497B"/>
    <w:rsid w:val="00A77024"/>
    <w:rsid w:val="00A932A9"/>
    <w:rsid w:val="00A9522F"/>
    <w:rsid w:val="00A965C8"/>
    <w:rsid w:val="00AA74E4"/>
    <w:rsid w:val="00AC4FC1"/>
    <w:rsid w:val="00AD086C"/>
    <w:rsid w:val="00AD097F"/>
    <w:rsid w:val="00AD2B26"/>
    <w:rsid w:val="00AF0AB4"/>
    <w:rsid w:val="00AF5CFD"/>
    <w:rsid w:val="00B10A3F"/>
    <w:rsid w:val="00B10F04"/>
    <w:rsid w:val="00B22B03"/>
    <w:rsid w:val="00B261B7"/>
    <w:rsid w:val="00B26D20"/>
    <w:rsid w:val="00B301EA"/>
    <w:rsid w:val="00B32793"/>
    <w:rsid w:val="00B40063"/>
    <w:rsid w:val="00B41A9F"/>
    <w:rsid w:val="00B41E43"/>
    <w:rsid w:val="00B6625C"/>
    <w:rsid w:val="00B82D3E"/>
    <w:rsid w:val="00B8360B"/>
    <w:rsid w:val="00B83966"/>
    <w:rsid w:val="00B84812"/>
    <w:rsid w:val="00B9383A"/>
    <w:rsid w:val="00BA3075"/>
    <w:rsid w:val="00BA493F"/>
    <w:rsid w:val="00BA5FC8"/>
    <w:rsid w:val="00BA759D"/>
    <w:rsid w:val="00BC3DEA"/>
    <w:rsid w:val="00BC54F3"/>
    <w:rsid w:val="00BD06D7"/>
    <w:rsid w:val="00BD566B"/>
    <w:rsid w:val="00BD7301"/>
    <w:rsid w:val="00BE05E3"/>
    <w:rsid w:val="00BE4F05"/>
    <w:rsid w:val="00BE4F33"/>
    <w:rsid w:val="00BF373A"/>
    <w:rsid w:val="00BF3E66"/>
    <w:rsid w:val="00BF47AF"/>
    <w:rsid w:val="00C15FFE"/>
    <w:rsid w:val="00C41E4E"/>
    <w:rsid w:val="00C473D8"/>
    <w:rsid w:val="00C71676"/>
    <w:rsid w:val="00C73A47"/>
    <w:rsid w:val="00C80EAB"/>
    <w:rsid w:val="00C82888"/>
    <w:rsid w:val="00C84264"/>
    <w:rsid w:val="00C9427A"/>
    <w:rsid w:val="00CA1F8D"/>
    <w:rsid w:val="00CA2A77"/>
    <w:rsid w:val="00CA34B6"/>
    <w:rsid w:val="00CA55C0"/>
    <w:rsid w:val="00CA70A1"/>
    <w:rsid w:val="00CB2CE5"/>
    <w:rsid w:val="00CD7189"/>
    <w:rsid w:val="00CE2780"/>
    <w:rsid w:val="00CF36AF"/>
    <w:rsid w:val="00CF499E"/>
    <w:rsid w:val="00CF538B"/>
    <w:rsid w:val="00CF7055"/>
    <w:rsid w:val="00D004A4"/>
    <w:rsid w:val="00D02BEA"/>
    <w:rsid w:val="00D211B4"/>
    <w:rsid w:val="00D24259"/>
    <w:rsid w:val="00D26A4D"/>
    <w:rsid w:val="00D30796"/>
    <w:rsid w:val="00D3190D"/>
    <w:rsid w:val="00D332CF"/>
    <w:rsid w:val="00D4135D"/>
    <w:rsid w:val="00D42E30"/>
    <w:rsid w:val="00D42ED3"/>
    <w:rsid w:val="00D5331B"/>
    <w:rsid w:val="00D5569C"/>
    <w:rsid w:val="00D61540"/>
    <w:rsid w:val="00D65EFF"/>
    <w:rsid w:val="00D66680"/>
    <w:rsid w:val="00D75D37"/>
    <w:rsid w:val="00D7743D"/>
    <w:rsid w:val="00D9064E"/>
    <w:rsid w:val="00D92E21"/>
    <w:rsid w:val="00D93172"/>
    <w:rsid w:val="00DA0C02"/>
    <w:rsid w:val="00DA2663"/>
    <w:rsid w:val="00DB405D"/>
    <w:rsid w:val="00DB52FE"/>
    <w:rsid w:val="00DC693F"/>
    <w:rsid w:val="00DD2208"/>
    <w:rsid w:val="00DE0CB8"/>
    <w:rsid w:val="00DE60EE"/>
    <w:rsid w:val="00DF3910"/>
    <w:rsid w:val="00E07626"/>
    <w:rsid w:val="00E20EEE"/>
    <w:rsid w:val="00E30C56"/>
    <w:rsid w:val="00E3195A"/>
    <w:rsid w:val="00E3284C"/>
    <w:rsid w:val="00E338A9"/>
    <w:rsid w:val="00E34386"/>
    <w:rsid w:val="00E34ED4"/>
    <w:rsid w:val="00E40920"/>
    <w:rsid w:val="00E41BB7"/>
    <w:rsid w:val="00E4526F"/>
    <w:rsid w:val="00E65ADD"/>
    <w:rsid w:val="00E666B4"/>
    <w:rsid w:val="00E67F38"/>
    <w:rsid w:val="00E82965"/>
    <w:rsid w:val="00E83C29"/>
    <w:rsid w:val="00E8624E"/>
    <w:rsid w:val="00E947D0"/>
    <w:rsid w:val="00E94C4F"/>
    <w:rsid w:val="00EA06E3"/>
    <w:rsid w:val="00EA299B"/>
    <w:rsid w:val="00EA3DA3"/>
    <w:rsid w:val="00EB7975"/>
    <w:rsid w:val="00EC02CD"/>
    <w:rsid w:val="00EF1887"/>
    <w:rsid w:val="00EF3471"/>
    <w:rsid w:val="00EF3DEE"/>
    <w:rsid w:val="00EF641D"/>
    <w:rsid w:val="00EF6E60"/>
    <w:rsid w:val="00F20F90"/>
    <w:rsid w:val="00F35796"/>
    <w:rsid w:val="00F36657"/>
    <w:rsid w:val="00F53C55"/>
    <w:rsid w:val="00F544F1"/>
    <w:rsid w:val="00F56A3F"/>
    <w:rsid w:val="00F639F6"/>
    <w:rsid w:val="00F63E77"/>
    <w:rsid w:val="00F65F9B"/>
    <w:rsid w:val="00F71F4F"/>
    <w:rsid w:val="00F73DDC"/>
    <w:rsid w:val="00F91121"/>
    <w:rsid w:val="00F96597"/>
    <w:rsid w:val="00F97824"/>
    <w:rsid w:val="00FA2AF9"/>
    <w:rsid w:val="00FC235D"/>
    <w:rsid w:val="00FC4F03"/>
    <w:rsid w:val="00FC624F"/>
    <w:rsid w:val="00FD3568"/>
    <w:rsid w:val="00FD5C69"/>
    <w:rsid w:val="00FD7F4A"/>
    <w:rsid w:val="00FE19CF"/>
    <w:rsid w:val="00FE62B7"/>
    <w:rsid w:val="00FF050D"/>
    <w:rsid w:val="00FF4750"/>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oNotEmbedSmartTags/>
  <w:decimalSymbol w:val=","/>
  <w:listSeparator w:val=";"/>
  <w15:docId w15:val="{3FD4AA00-D6FF-4CBB-8C3A-B1146658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link w:val="Recuodecorpodetexto2Char"/>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 w:type="character" w:customStyle="1" w:styleId="Recuodecorpodetexto2Char">
    <w:name w:val="Recuo de corpo de texto 2 Char"/>
    <w:basedOn w:val="Fontepargpadro"/>
    <w:link w:val="Recuodecorpodetexto2"/>
    <w:rsid w:val="008F6D18"/>
    <w:rPr>
      <w:rFonts w:ascii="Arial" w:hAnsi="Arial" w:cs="Arial"/>
      <w:sz w:val="24"/>
      <w:szCs w:val="24"/>
    </w:rPr>
  </w:style>
  <w:style w:type="paragraph" w:styleId="PargrafodaLista">
    <w:name w:val="List Paragraph"/>
    <w:basedOn w:val="Normal"/>
    <w:uiPriority w:val="34"/>
    <w:qFormat/>
    <w:rsid w:val="00A0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12</Pages>
  <Words>12651</Words>
  <Characters>68318</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Usuario</cp:lastModifiedBy>
  <cp:revision>170</cp:revision>
  <cp:lastPrinted>2018-07-02T11:09:00Z</cp:lastPrinted>
  <dcterms:created xsi:type="dcterms:W3CDTF">2013-07-26T12:12:00Z</dcterms:created>
  <dcterms:modified xsi:type="dcterms:W3CDTF">2019-03-01T14:41:00Z</dcterms:modified>
</cp:coreProperties>
</file>